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3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691"/>
        <w:gridCol w:w="4001"/>
        <w:gridCol w:w="849"/>
        <w:gridCol w:w="1399"/>
      </w:tblGrid>
      <w:tr w:rsidR="00423A54">
        <w:tc>
          <w:tcPr>
            <w:tcW w:w="9473" w:type="dxa"/>
            <w:gridSpan w:val="5"/>
          </w:tcPr>
          <w:p w:rsidR="00423A54" w:rsidRDefault="00104895">
            <w:pPr>
              <w:ind w:right="-1373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-504190</wp:posOffset>
                  </wp:positionV>
                  <wp:extent cx="652145" cy="798830"/>
                  <wp:effectExtent l="0" t="0" r="0" b="0"/>
                  <wp:wrapSquare wrapText="bothSides"/>
                  <wp:docPr id="1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3A54">
        <w:tc>
          <w:tcPr>
            <w:tcW w:w="9473" w:type="dxa"/>
            <w:gridSpan w:val="5"/>
          </w:tcPr>
          <w:p w:rsidR="00423A54" w:rsidRDefault="00423A54">
            <w:pPr>
              <w:rPr>
                <w:b/>
                <w:i/>
                <w:sz w:val="24"/>
                <w:szCs w:val="24"/>
              </w:rPr>
            </w:pPr>
          </w:p>
        </w:tc>
      </w:tr>
      <w:tr w:rsidR="00423A54">
        <w:tc>
          <w:tcPr>
            <w:tcW w:w="9473" w:type="dxa"/>
            <w:gridSpan w:val="5"/>
          </w:tcPr>
          <w:p w:rsidR="00423A54" w:rsidRDefault="0010489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23A54">
        <w:tc>
          <w:tcPr>
            <w:tcW w:w="9473" w:type="dxa"/>
            <w:gridSpan w:val="5"/>
          </w:tcPr>
          <w:p w:rsidR="00423A54" w:rsidRDefault="00104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423A54">
        <w:tc>
          <w:tcPr>
            <w:tcW w:w="9473" w:type="dxa"/>
            <w:gridSpan w:val="5"/>
          </w:tcPr>
          <w:p w:rsidR="00423A54" w:rsidRDefault="00104895">
            <w:pPr>
              <w:pStyle w:val="3"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РЕШЕНИЕ</w:t>
            </w:r>
          </w:p>
        </w:tc>
      </w:tr>
      <w:tr w:rsidR="00423A54">
        <w:tc>
          <w:tcPr>
            <w:tcW w:w="9473" w:type="dxa"/>
            <w:gridSpan w:val="5"/>
          </w:tcPr>
          <w:p w:rsidR="00423A54" w:rsidRDefault="00104895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  <w:szCs w:val="24"/>
              </w:rPr>
              <w:t>ПРОЕКТ</w:t>
            </w:r>
          </w:p>
        </w:tc>
      </w:tr>
      <w:tr w:rsidR="00423A54" w:rsidTr="006B7D74">
        <w:trPr>
          <w:trHeight w:val="347"/>
        </w:trPr>
        <w:tc>
          <w:tcPr>
            <w:tcW w:w="533" w:type="dxa"/>
          </w:tcPr>
          <w:p w:rsidR="00423A54" w:rsidRDefault="00423A54">
            <w:pPr>
              <w:jc w:val="center"/>
              <w:rPr>
                <w:sz w:val="26"/>
              </w:rPr>
            </w:pPr>
          </w:p>
        </w:tc>
        <w:tc>
          <w:tcPr>
            <w:tcW w:w="2691" w:type="dxa"/>
          </w:tcPr>
          <w:p w:rsidR="00423A54" w:rsidRDefault="006B7D74" w:rsidP="006B7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________2026</w:t>
            </w:r>
            <w:r w:rsidR="00104895">
              <w:rPr>
                <w:sz w:val="28"/>
                <w:szCs w:val="28"/>
              </w:rPr>
              <w:t>года</w:t>
            </w:r>
          </w:p>
        </w:tc>
        <w:tc>
          <w:tcPr>
            <w:tcW w:w="4001" w:type="dxa"/>
          </w:tcPr>
          <w:p w:rsidR="00423A54" w:rsidRDefault="00423A54">
            <w:pPr>
              <w:pStyle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49" w:type="dxa"/>
          </w:tcPr>
          <w:p w:rsidR="00423A54" w:rsidRDefault="00423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 w:rsidR="00423A54" w:rsidRDefault="00104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</w:t>
            </w:r>
          </w:p>
        </w:tc>
      </w:tr>
    </w:tbl>
    <w:p w:rsidR="00423A54" w:rsidRDefault="00423A54"/>
    <w:tbl>
      <w:tblPr>
        <w:tblW w:w="9473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473"/>
      </w:tblGrid>
      <w:tr w:rsidR="00423A54">
        <w:trPr>
          <w:trHeight w:val="133"/>
        </w:trPr>
        <w:tc>
          <w:tcPr>
            <w:tcW w:w="9473" w:type="dxa"/>
          </w:tcPr>
          <w:p w:rsidR="00423A54" w:rsidRDefault="00104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Об итогах исполнения бюджета</w:t>
            </w:r>
          </w:p>
          <w:p w:rsidR="00423A54" w:rsidRDefault="00104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Ардатовского муниципального округа</w:t>
            </w:r>
          </w:p>
          <w:p w:rsidR="00423A54" w:rsidRDefault="00104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Нижегородской области за </w:t>
            </w:r>
            <w:r>
              <w:rPr>
                <w:b/>
                <w:sz w:val="28"/>
                <w:szCs w:val="28"/>
                <w:shd w:val="clear" w:color="auto" w:fill="FFFFFF"/>
              </w:rPr>
              <w:t>2025 г</w:t>
            </w:r>
            <w:r>
              <w:rPr>
                <w:b/>
                <w:sz w:val="28"/>
                <w:szCs w:val="28"/>
              </w:rPr>
              <w:t>од</w:t>
            </w:r>
          </w:p>
        </w:tc>
      </w:tr>
    </w:tbl>
    <w:p w:rsidR="00423A54" w:rsidRDefault="00423A54">
      <w:pPr>
        <w:jc w:val="both"/>
        <w:rPr>
          <w:sz w:val="28"/>
          <w:szCs w:val="28"/>
        </w:rPr>
      </w:pPr>
    </w:p>
    <w:p w:rsidR="00423A54" w:rsidRDefault="001048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264.2. Бюджетного Кодекса Российской Федерации, Решением Совета депутат</w:t>
      </w:r>
      <w:bookmarkStart w:id="0" w:name="_GoBack"/>
      <w:bookmarkEnd w:id="0"/>
      <w:r>
        <w:rPr>
          <w:sz w:val="28"/>
          <w:szCs w:val="28"/>
        </w:rPr>
        <w:t>ов Ардатовского муниципального округа Нижегородской области от 29.09.2022 года № 29 «Об утверждении Положения о бюджетном процессе в Ардатовском муниципальном округе Нижегородской области»</w:t>
      </w:r>
    </w:p>
    <w:p w:rsidR="00423A54" w:rsidRDefault="0010489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округа решил:</w:t>
      </w:r>
    </w:p>
    <w:p w:rsidR="00423A54" w:rsidRDefault="00104895" w:rsidP="00861E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</w:rPr>
        <w:t>Утвердить отчет об исполнении бюджета Ардатовского муниципального округа Нижегородской области (далее – бюджет округа) за 2025 год по доходам в сумме 2 028 690,91 тысяч рублей, по расходам в сумме</w:t>
      </w:r>
      <w:r w:rsidR="00861E21">
        <w:rPr>
          <w:sz w:val="28"/>
          <w:szCs w:val="28"/>
          <w:shd w:val="clear" w:color="auto" w:fill="FFFFFF"/>
        </w:rPr>
        <w:t xml:space="preserve">              </w:t>
      </w:r>
      <w:r>
        <w:rPr>
          <w:sz w:val="28"/>
          <w:szCs w:val="28"/>
          <w:shd w:val="clear" w:color="auto" w:fill="FFFFFF"/>
        </w:rPr>
        <w:t xml:space="preserve"> 2 092 736,91 тысяч рублей, с превышением расходов над доходами (дефицит бюджета округа) в сумме 64 046,00 тысяч рублей и со следующими показателями:</w:t>
      </w:r>
    </w:p>
    <w:p w:rsidR="00423A54" w:rsidRDefault="002E1FFA" w:rsidP="002E1FFA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1) и</w:t>
      </w:r>
      <w:r w:rsidRPr="002E1FFA">
        <w:rPr>
          <w:sz w:val="27"/>
          <w:szCs w:val="27"/>
        </w:rPr>
        <w:t>сполнение бюджета Ард</w:t>
      </w:r>
      <w:r>
        <w:rPr>
          <w:sz w:val="27"/>
          <w:szCs w:val="27"/>
        </w:rPr>
        <w:t xml:space="preserve">атовского муниципального округа </w:t>
      </w:r>
      <w:r w:rsidRPr="002E1FFA">
        <w:rPr>
          <w:sz w:val="27"/>
          <w:szCs w:val="27"/>
        </w:rPr>
        <w:t>Нижегородской области по доходам за 2025 год</w:t>
      </w:r>
      <w:r>
        <w:rPr>
          <w:sz w:val="27"/>
          <w:szCs w:val="27"/>
        </w:rPr>
        <w:t xml:space="preserve"> </w:t>
      </w:r>
      <w:r w:rsidR="00104895">
        <w:rPr>
          <w:sz w:val="27"/>
          <w:szCs w:val="27"/>
        </w:rPr>
        <w:t>согласно приложению 1 к настоящему решению;</w:t>
      </w:r>
    </w:p>
    <w:p w:rsidR="00423A54" w:rsidRDefault="00104895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расходы </w:t>
      </w:r>
      <w:r w:rsidR="002E1FFA">
        <w:rPr>
          <w:sz w:val="27"/>
          <w:szCs w:val="27"/>
        </w:rPr>
        <w:t xml:space="preserve">бюджета Ардатовского </w:t>
      </w:r>
      <w:r>
        <w:rPr>
          <w:sz w:val="27"/>
          <w:szCs w:val="27"/>
        </w:rPr>
        <w:t xml:space="preserve">муниципального </w:t>
      </w:r>
      <w:r w:rsidR="002E1FFA">
        <w:rPr>
          <w:sz w:val="27"/>
          <w:szCs w:val="27"/>
        </w:rPr>
        <w:t xml:space="preserve">округа Нижегородской области </w:t>
      </w:r>
      <w:r>
        <w:rPr>
          <w:sz w:val="27"/>
          <w:szCs w:val="27"/>
        </w:rPr>
        <w:t>по ведомственной структуре расходов бюджета за 2025 год согласно приложению 2 к настоящему решению;</w:t>
      </w:r>
    </w:p>
    <w:p w:rsidR="00423A54" w:rsidRDefault="00104895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расходы </w:t>
      </w:r>
      <w:r w:rsidR="002E1FFA">
        <w:rPr>
          <w:sz w:val="27"/>
          <w:szCs w:val="27"/>
        </w:rPr>
        <w:t>бюджета Ардатовского муниципального</w:t>
      </w:r>
      <w:r>
        <w:rPr>
          <w:sz w:val="27"/>
          <w:szCs w:val="27"/>
        </w:rPr>
        <w:t xml:space="preserve"> </w:t>
      </w:r>
      <w:r w:rsidR="002E1FFA">
        <w:rPr>
          <w:sz w:val="27"/>
          <w:szCs w:val="27"/>
        </w:rPr>
        <w:t xml:space="preserve">округа Нижегородской области </w:t>
      </w:r>
      <w:r>
        <w:rPr>
          <w:sz w:val="27"/>
          <w:szCs w:val="27"/>
        </w:rPr>
        <w:t>по разделам и подразделам классификации расходов бюджетов за 2025 год согласно приложению 3 к настоящему решению;</w:t>
      </w:r>
    </w:p>
    <w:p w:rsidR="00423A54" w:rsidRDefault="00861E21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4) источники</w:t>
      </w:r>
      <w:r w:rsidR="00104895">
        <w:rPr>
          <w:sz w:val="27"/>
          <w:szCs w:val="27"/>
        </w:rPr>
        <w:t xml:space="preserve"> финансирования дефицита </w:t>
      </w:r>
      <w:r w:rsidR="002E1FFA">
        <w:rPr>
          <w:sz w:val="27"/>
          <w:szCs w:val="27"/>
        </w:rPr>
        <w:t xml:space="preserve">бюджета Ардатовского </w:t>
      </w:r>
      <w:r w:rsidR="00104895">
        <w:rPr>
          <w:sz w:val="27"/>
          <w:szCs w:val="27"/>
        </w:rPr>
        <w:t>муниципального округа</w:t>
      </w:r>
      <w:r w:rsidR="002E1FFA">
        <w:rPr>
          <w:sz w:val="27"/>
          <w:szCs w:val="27"/>
        </w:rPr>
        <w:t xml:space="preserve"> Нижегородской области</w:t>
      </w:r>
      <w:r w:rsidR="00104895">
        <w:rPr>
          <w:sz w:val="27"/>
          <w:szCs w:val="27"/>
        </w:rPr>
        <w:t xml:space="preserve"> по кодам классификации источников финансирования дефицитов бюджетов за 2025 год согласно приложению 4 к настоящему решению.</w:t>
      </w:r>
    </w:p>
    <w:p w:rsidR="00423A54" w:rsidRDefault="001048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официальному опубликованию в газете "Наша жизнь" и размещению на официальном сайте администрации Ардатовского муниципального округа Нижегородской области.</w:t>
      </w:r>
    </w:p>
    <w:p w:rsidR="00423A54" w:rsidRDefault="00423A54" w:rsidP="00861E21">
      <w:pPr>
        <w:rPr>
          <w:sz w:val="28"/>
          <w:szCs w:val="28"/>
        </w:rPr>
      </w:pPr>
    </w:p>
    <w:tbl>
      <w:tblPr>
        <w:tblW w:w="9746" w:type="dxa"/>
        <w:tblInd w:w="109" w:type="dxa"/>
        <w:tblLayout w:type="fixed"/>
        <w:tblLook w:val="04A0"/>
      </w:tblPr>
      <w:tblGrid>
        <w:gridCol w:w="4463"/>
        <w:gridCol w:w="1576"/>
        <w:gridCol w:w="3707"/>
      </w:tblGrid>
      <w:tr w:rsidR="00423A54">
        <w:tc>
          <w:tcPr>
            <w:tcW w:w="4463" w:type="dxa"/>
            <w:shd w:val="clear" w:color="auto" w:fill="auto"/>
          </w:tcPr>
          <w:p w:rsidR="00423A54" w:rsidRDefault="00104895">
            <w:pPr>
              <w:tabs>
                <w:tab w:val="left" w:pos="0"/>
              </w:tabs>
              <w:jc w:val="both"/>
              <w:textAlignment w:val="auto"/>
              <w:rPr>
                <w:kern w:val="2"/>
                <w:sz w:val="28"/>
                <w:szCs w:val="27"/>
              </w:rPr>
            </w:pPr>
            <w:r>
              <w:rPr>
                <w:kern w:val="2"/>
                <w:sz w:val="28"/>
                <w:szCs w:val="27"/>
              </w:rPr>
              <w:t>Председатель Совета депутатов округа</w:t>
            </w:r>
          </w:p>
          <w:p w:rsidR="00423A54" w:rsidRDefault="00104895">
            <w:pPr>
              <w:tabs>
                <w:tab w:val="left" w:pos="0"/>
              </w:tabs>
              <w:jc w:val="both"/>
              <w:textAlignment w:val="auto"/>
              <w:rPr>
                <w:kern w:val="2"/>
                <w:sz w:val="28"/>
                <w:szCs w:val="27"/>
              </w:rPr>
            </w:pPr>
            <w:r>
              <w:rPr>
                <w:kern w:val="2"/>
                <w:sz w:val="28"/>
                <w:szCs w:val="27"/>
              </w:rPr>
              <w:t>_____________</w:t>
            </w:r>
            <w:r w:rsidR="00861E21">
              <w:rPr>
                <w:kern w:val="2"/>
                <w:sz w:val="28"/>
                <w:szCs w:val="27"/>
              </w:rPr>
              <w:t>_ М.А.</w:t>
            </w:r>
            <w:r>
              <w:rPr>
                <w:kern w:val="2"/>
                <w:sz w:val="28"/>
                <w:szCs w:val="27"/>
              </w:rPr>
              <w:t xml:space="preserve"> Мякишева</w:t>
            </w:r>
          </w:p>
        </w:tc>
        <w:tc>
          <w:tcPr>
            <w:tcW w:w="1576" w:type="dxa"/>
            <w:shd w:val="clear" w:color="auto" w:fill="auto"/>
          </w:tcPr>
          <w:p w:rsidR="00423A54" w:rsidRDefault="00423A54">
            <w:pPr>
              <w:tabs>
                <w:tab w:val="left" w:pos="0"/>
              </w:tabs>
              <w:jc w:val="both"/>
              <w:textAlignment w:val="auto"/>
              <w:rPr>
                <w:kern w:val="2"/>
                <w:sz w:val="28"/>
                <w:szCs w:val="27"/>
              </w:rPr>
            </w:pPr>
          </w:p>
        </w:tc>
        <w:tc>
          <w:tcPr>
            <w:tcW w:w="3707" w:type="dxa"/>
            <w:shd w:val="clear" w:color="auto" w:fill="auto"/>
          </w:tcPr>
          <w:p w:rsidR="00423A54" w:rsidRDefault="00696072">
            <w:pPr>
              <w:tabs>
                <w:tab w:val="left" w:pos="0"/>
              </w:tabs>
              <w:jc w:val="both"/>
              <w:textAlignment w:val="auto"/>
              <w:rPr>
                <w:kern w:val="2"/>
                <w:sz w:val="28"/>
                <w:szCs w:val="25"/>
              </w:rPr>
            </w:pPr>
            <w:r>
              <w:rPr>
                <w:kern w:val="2"/>
                <w:sz w:val="28"/>
                <w:szCs w:val="25"/>
              </w:rPr>
              <w:t>Глава</w:t>
            </w:r>
            <w:r w:rsidR="00104895">
              <w:rPr>
                <w:kern w:val="2"/>
                <w:sz w:val="28"/>
                <w:szCs w:val="25"/>
              </w:rPr>
              <w:t xml:space="preserve"> местного самоуправления округа</w:t>
            </w:r>
          </w:p>
          <w:p w:rsidR="00423A54" w:rsidRDefault="00104895">
            <w:pPr>
              <w:tabs>
                <w:tab w:val="left" w:pos="0"/>
              </w:tabs>
              <w:jc w:val="both"/>
              <w:textAlignment w:val="auto"/>
              <w:rPr>
                <w:kern w:val="2"/>
                <w:sz w:val="28"/>
                <w:szCs w:val="27"/>
              </w:rPr>
            </w:pPr>
            <w:r>
              <w:rPr>
                <w:kern w:val="2"/>
                <w:sz w:val="28"/>
                <w:szCs w:val="27"/>
              </w:rPr>
              <w:t>____________</w:t>
            </w:r>
            <w:r>
              <w:rPr>
                <w:kern w:val="2"/>
                <w:sz w:val="28"/>
                <w:szCs w:val="25"/>
              </w:rPr>
              <w:t>С.В. Будашова</w:t>
            </w:r>
          </w:p>
        </w:tc>
      </w:tr>
    </w:tbl>
    <w:p w:rsidR="00423A54" w:rsidRDefault="00423A54">
      <w:pPr>
        <w:jc w:val="center"/>
        <w:rPr>
          <w:sz w:val="28"/>
          <w:szCs w:val="28"/>
        </w:rPr>
      </w:pPr>
    </w:p>
    <w:p w:rsidR="00423A54" w:rsidRDefault="00423A54">
      <w:pPr>
        <w:jc w:val="center"/>
        <w:rPr>
          <w:sz w:val="28"/>
          <w:szCs w:val="28"/>
        </w:rPr>
      </w:pPr>
    </w:p>
    <w:p w:rsidR="00423A54" w:rsidRDefault="00423A54">
      <w:pPr>
        <w:textAlignment w:val="auto"/>
      </w:pPr>
    </w:p>
    <w:p w:rsidR="00423A54" w:rsidRDefault="00423A54">
      <w:pPr>
        <w:jc w:val="center"/>
        <w:textAlignment w:val="auto"/>
      </w:pPr>
    </w:p>
    <w:p w:rsidR="00423A54" w:rsidRDefault="00104895">
      <w:pPr>
        <w:jc w:val="center"/>
        <w:textAlignment w:val="auto"/>
      </w:pPr>
      <w:r>
        <w:t xml:space="preserve">                                                                                                                                              Приложение1    </w:t>
      </w:r>
    </w:p>
    <w:p w:rsidR="00423A54" w:rsidRDefault="00104895">
      <w:pPr>
        <w:jc w:val="right"/>
        <w:textAlignment w:val="auto"/>
      </w:pPr>
      <w:r>
        <w:t xml:space="preserve">                                                                                         к решению Совета депутатов</w:t>
      </w:r>
    </w:p>
    <w:p w:rsidR="00423A54" w:rsidRDefault="00104895">
      <w:pPr>
        <w:jc w:val="right"/>
        <w:textAlignment w:val="auto"/>
      </w:pPr>
      <w:r>
        <w:t>Ардатовского муниципального</w:t>
      </w:r>
    </w:p>
    <w:p w:rsidR="00423A54" w:rsidRDefault="00104895">
      <w:pPr>
        <w:jc w:val="right"/>
        <w:textAlignment w:val="auto"/>
      </w:pPr>
      <w:r>
        <w:t>округа Нижегородской области</w:t>
      </w:r>
    </w:p>
    <w:p w:rsidR="00423A54" w:rsidRDefault="00104895">
      <w:pPr>
        <w:jc w:val="right"/>
        <w:textAlignment w:val="auto"/>
        <w:rPr>
          <w:rFonts w:ascii="Arial" w:hAnsi="Arial" w:cs="Arial"/>
          <w:sz w:val="18"/>
          <w:szCs w:val="18"/>
        </w:rPr>
      </w:pPr>
      <w:r>
        <w:t>от _ ________ 2026 года №_</w:t>
      </w:r>
    </w:p>
    <w:p w:rsidR="00423A54" w:rsidRDefault="00423A54">
      <w:pPr>
        <w:jc w:val="right"/>
        <w:rPr>
          <w:b/>
          <w:bCs/>
          <w:sz w:val="28"/>
          <w:szCs w:val="28"/>
          <w:highlight w:val="yellow"/>
        </w:rPr>
      </w:pPr>
    </w:p>
    <w:p w:rsidR="00423A54" w:rsidRPr="00861E21" w:rsidRDefault="00104895">
      <w:pPr>
        <w:jc w:val="center"/>
        <w:rPr>
          <w:b/>
          <w:shd w:val="clear" w:color="auto" w:fill="FFFFFF"/>
        </w:rPr>
      </w:pPr>
      <w:r w:rsidRPr="00861E21">
        <w:rPr>
          <w:b/>
          <w:bCs/>
          <w:sz w:val="28"/>
          <w:szCs w:val="28"/>
          <w:shd w:val="clear" w:color="auto" w:fill="FFFFFF"/>
        </w:rPr>
        <w:t>Исполнение бюджета Ардатовского муниципального округа</w:t>
      </w:r>
    </w:p>
    <w:p w:rsidR="00423A54" w:rsidRPr="00861E21" w:rsidRDefault="00104895">
      <w:pPr>
        <w:jc w:val="center"/>
        <w:rPr>
          <w:b/>
          <w:shd w:val="clear" w:color="auto" w:fill="FFFFFF"/>
        </w:rPr>
      </w:pPr>
      <w:r w:rsidRPr="00861E21">
        <w:rPr>
          <w:b/>
          <w:bCs/>
          <w:sz w:val="28"/>
          <w:szCs w:val="28"/>
          <w:shd w:val="clear" w:color="auto" w:fill="FFFFFF"/>
        </w:rPr>
        <w:t>Нижегородской области по доходам за 2025 год</w:t>
      </w:r>
    </w:p>
    <w:p w:rsidR="00423A54" w:rsidRPr="00861E21" w:rsidRDefault="00104895">
      <w:pPr>
        <w:jc w:val="right"/>
        <w:rPr>
          <w:bCs/>
          <w:sz w:val="24"/>
          <w:szCs w:val="24"/>
        </w:rPr>
      </w:pPr>
      <w:r w:rsidRPr="00861E21">
        <w:rPr>
          <w:bCs/>
          <w:sz w:val="24"/>
          <w:szCs w:val="24"/>
        </w:rPr>
        <w:t xml:space="preserve">(тыс. руб.)              </w:t>
      </w:r>
    </w:p>
    <w:tbl>
      <w:tblPr>
        <w:tblW w:w="10632" w:type="dxa"/>
        <w:tblInd w:w="-318" w:type="dxa"/>
        <w:tblLayout w:type="fixed"/>
        <w:tblLook w:val="04A0"/>
      </w:tblPr>
      <w:tblGrid>
        <w:gridCol w:w="5812"/>
        <w:gridCol w:w="1845"/>
        <w:gridCol w:w="1748"/>
        <w:gridCol w:w="1227"/>
      </w:tblGrid>
      <w:tr w:rsidR="00423A54">
        <w:trPr>
          <w:trHeight w:val="95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НАИМЕНОВАНИЕ ДОХОДОВ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 2025</w:t>
            </w:r>
          </w:p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уточненный</w:t>
            </w:r>
          </w:p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01.01.26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</w:t>
            </w:r>
          </w:p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</w:t>
            </w:r>
          </w:p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2025 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 к</w:t>
            </w:r>
          </w:p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плану</w:t>
            </w:r>
          </w:p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2025г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1.НАЛОГОВЫЕ И НЕНАЛОГОВЫЕ ДОХОДЫ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496 892,48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524 922,92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105,6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Налог на доходы физических лиц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379 115,78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409 171,87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107,9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Налоги на совокупный доход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29 972,90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27 991,01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1.2.1.Налог, взимаемый в связи с применением упрощенной системы налогообложения (УСНО)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21 840 00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20 236,64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 Налог, взимаемый в связи с применением патентной системы налогообложения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3 446,5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3114 33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 Единый налог на вмененный доход для отдельных видов деятельности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423A54">
            <w:pPr>
              <w:jc w:val="center"/>
              <w:rPr>
                <w:sz w:val="24"/>
                <w:szCs w:val="24"/>
              </w:rPr>
            </w:pP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 Единый сельскохозяйственный налог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4 686,4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4 640,04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Налоги на имущество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29 369,9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31 056,35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105,7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 Налог на имущество физических лиц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7 561,30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7 472,21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 Земельный налог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21 808,60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23 584,14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108,1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Акцизы на нефтепродукты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25 616,8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25 290,26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8 280,00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6 529,08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 Задолженность по отмененным налогам, сборам и обязательным платежам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423A54">
            <w:pPr>
              <w:jc w:val="center"/>
              <w:rPr>
                <w:sz w:val="24"/>
                <w:szCs w:val="24"/>
              </w:rPr>
            </w:pP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Итого: налоговые доходы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472 355,38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500 038,57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105,9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 Доходы от сдачи в аренду и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7 674,50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8 697,18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113,3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 Доходы от продажи материальных и нематериальных активов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13 000,00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8 599,06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 Штрафы, санкции, возмещение ущерба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2 867,36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</w:t>
            </w:r>
          </w:p>
        </w:tc>
      </w:tr>
      <w:tr w:rsidR="00423A54">
        <w:trPr>
          <w:trHeight w:val="385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1.10.Плата за негативное воздействие на окружающую среду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396,70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386,22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1.11.Прочие неналоговые доходы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1 522,83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1 521,81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99,9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1.12.Доходы от оказания платных услуг и компенсации затрат бюджета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1 317,07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2 812,72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213,6</w:t>
            </w:r>
          </w:p>
        </w:tc>
      </w:tr>
      <w:tr w:rsidR="00423A54">
        <w:trPr>
          <w:trHeight w:val="158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Итого: неналоговые доходы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24 537,1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24 884,35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101,4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БЕЗВОЗМЕЗДНЫЕ ПЕРЕЧИСЛЕНИЯ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1 618 613,80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1 503 767,99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92,9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Дотации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317 486,40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285 737,76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2.2.Субвенции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435 095,90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425 955,54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2.3.Субсидии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855 047,44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781 090,62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2.4.Иные межбюджетные трансферты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11 307,66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11 307,66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Доходы от возврата бюджетами бюджетной системы Российской Федерации и организациями </w:t>
            </w:r>
            <w:r>
              <w:rPr>
                <w:sz w:val="24"/>
                <w:szCs w:val="24"/>
              </w:rPr>
              <w:lastRenderedPageBreak/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552,21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552,21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2.6.Возврат остатков субсидий, субвенций и иных МБТ прошлых лет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-875,81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-875,81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23A54">
        <w:trPr>
          <w:trHeight w:val="36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ВСЕГО ДОХОДОВ: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2 115 506,28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2 028 690,91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95,9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(Дефицит-), (Профицит+)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-96 907,69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-64 046,00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2 212 413,97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2 092 736,91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94,6</w:t>
            </w:r>
          </w:p>
        </w:tc>
      </w:tr>
    </w:tbl>
    <w:p w:rsidR="00423A54" w:rsidRDefault="00423A54"/>
    <w:p w:rsidR="00423A54" w:rsidRDefault="00104895">
      <w:pPr>
        <w:jc w:val="center"/>
        <w:textAlignment w:val="auto"/>
      </w:pPr>
      <w:r>
        <w:t xml:space="preserve">                                                                                                                                                                 Приложение2</w:t>
      </w:r>
    </w:p>
    <w:p w:rsidR="00423A54" w:rsidRDefault="00104895">
      <w:pPr>
        <w:jc w:val="right"/>
        <w:textAlignment w:val="auto"/>
      </w:pPr>
      <w:r>
        <w:t xml:space="preserve">    к решению Совета депутатов</w:t>
      </w:r>
    </w:p>
    <w:p w:rsidR="00423A54" w:rsidRDefault="00104895">
      <w:pPr>
        <w:jc w:val="right"/>
        <w:textAlignment w:val="auto"/>
      </w:pPr>
      <w:r>
        <w:t>Ардатовского муниципального</w:t>
      </w:r>
    </w:p>
    <w:p w:rsidR="00423A54" w:rsidRDefault="00104895">
      <w:pPr>
        <w:jc w:val="right"/>
        <w:textAlignment w:val="auto"/>
      </w:pPr>
      <w:r>
        <w:t>округа Нижегородской области</w:t>
      </w:r>
    </w:p>
    <w:p w:rsidR="00423A54" w:rsidRDefault="00104895">
      <w:pPr>
        <w:jc w:val="right"/>
        <w:textAlignment w:val="auto"/>
        <w:rPr>
          <w:rFonts w:ascii="Arial" w:hAnsi="Arial" w:cs="Arial"/>
          <w:sz w:val="18"/>
          <w:szCs w:val="18"/>
        </w:rPr>
      </w:pPr>
      <w:r>
        <w:t>от _   ________ 2026 года № _</w:t>
      </w: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A663D5" w:rsidRDefault="00A663D5">
      <w:pPr>
        <w:jc w:val="center"/>
        <w:rPr>
          <w:rFonts w:ascii="Arial CYR" w:hAnsi="Arial CYR" w:cs="Arial CYR"/>
          <w:bCs/>
          <w:sz w:val="24"/>
          <w:szCs w:val="24"/>
        </w:rPr>
      </w:pPr>
      <w:r>
        <w:rPr>
          <w:b/>
          <w:sz w:val="27"/>
          <w:szCs w:val="27"/>
        </w:rPr>
        <w:t>Р</w:t>
      </w:r>
      <w:r w:rsidRPr="00A663D5">
        <w:rPr>
          <w:b/>
          <w:sz w:val="27"/>
          <w:szCs w:val="27"/>
        </w:rPr>
        <w:t>асходы бюджета Ардатовского муниципального округа Нижегородской области по ведомственной структуре расходов бюджета за 2025 год</w:t>
      </w:r>
      <w:r w:rsidR="00104895">
        <w:rPr>
          <w:rFonts w:ascii="Arial CYR" w:hAnsi="Arial CYR" w:cs="Arial CYR"/>
          <w:bCs/>
          <w:sz w:val="24"/>
          <w:szCs w:val="24"/>
        </w:rPr>
        <w:t xml:space="preserve"> </w:t>
      </w:r>
    </w:p>
    <w:p w:rsidR="00423A54" w:rsidRPr="00A663D5" w:rsidRDefault="00104895">
      <w:pPr>
        <w:jc w:val="center"/>
        <w:rPr>
          <w:rFonts w:ascii="Arial CYR" w:hAnsi="Arial CYR" w:cs="Arial CYR"/>
          <w:bCs/>
          <w:sz w:val="22"/>
          <w:szCs w:val="22"/>
        </w:rPr>
      </w:pPr>
      <w:r>
        <w:rPr>
          <w:rFonts w:ascii="Arial CYR" w:hAnsi="Arial CYR" w:cs="Arial CYR"/>
          <w:bCs/>
          <w:sz w:val="24"/>
          <w:szCs w:val="24"/>
        </w:rPr>
        <w:t xml:space="preserve">                                                                                            </w:t>
      </w:r>
      <w:r w:rsidR="00A663D5">
        <w:rPr>
          <w:rFonts w:ascii="Arial CYR" w:hAnsi="Arial CYR" w:cs="Arial CYR"/>
          <w:bCs/>
          <w:sz w:val="24"/>
          <w:szCs w:val="24"/>
        </w:rPr>
        <w:t xml:space="preserve">                                </w:t>
      </w:r>
      <w:r w:rsidRPr="00A663D5">
        <w:rPr>
          <w:bCs/>
          <w:sz w:val="22"/>
          <w:szCs w:val="22"/>
        </w:rPr>
        <w:t>(тыс. руб.)</w:t>
      </w:r>
    </w:p>
    <w:tbl>
      <w:tblPr>
        <w:tblW w:w="10632" w:type="dxa"/>
        <w:tblInd w:w="-318" w:type="dxa"/>
        <w:tblLayout w:type="fixed"/>
        <w:tblLook w:val="04A0"/>
      </w:tblPr>
      <w:tblGrid>
        <w:gridCol w:w="3544"/>
        <w:gridCol w:w="568"/>
        <w:gridCol w:w="568"/>
        <w:gridCol w:w="565"/>
        <w:gridCol w:w="992"/>
        <w:gridCol w:w="709"/>
        <w:gridCol w:w="1419"/>
        <w:gridCol w:w="1417"/>
        <w:gridCol w:w="850"/>
      </w:tblGrid>
      <w:tr w:rsidR="00423A54" w:rsidTr="00026C63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исполнения</w:t>
            </w:r>
          </w:p>
        </w:tc>
      </w:tr>
      <w:tr w:rsidR="00423A54" w:rsidTr="00026C63">
        <w:trPr>
          <w:trHeight w:val="5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 расход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16 381,30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16 158,50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16 381,30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16 158,50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16 190,18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16 158,50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15 131,40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15 106,87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lastRenderedPageBreak/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9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7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СОВЕТ ДЕПУТАТОВ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</w:t>
            </w:r>
            <w:r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77.7.01. </w:t>
            </w:r>
            <w:r>
              <w:rPr>
                <w:color w:val="000000"/>
              </w:rPr>
              <w:lastRenderedPageBreak/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2 704,18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2 704,18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2 695,18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2 695,18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КУЛЬТУРЫ, СПОРТА И МОЛОДЕЖНОЙ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236 693,25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232 110,87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</w:tr>
      <w:tr w:rsidR="00423A54" w:rsidTr="00026C63">
        <w:trPr>
          <w:trHeight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423A54" w:rsidTr="00026C6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423A54" w:rsidTr="00026C63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</w:tr>
      <w:tr w:rsidR="00423A5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423A54" w:rsidTr="00026C63">
        <w:trPr>
          <w:trHeight w:val="3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lastRenderedPageBreak/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36 255,65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34 861,11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96,2</w:t>
            </w:r>
          </w:p>
        </w:tc>
      </w:tr>
      <w:tr w:rsidR="00423A54" w:rsidTr="00026C63">
        <w:trPr>
          <w:trHeight w:val="3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35 830,75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34 436,21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35 747,96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34 353,42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"Деятельность и развитие детских школ искусств"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35 636,36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34 241,82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муниципальных услуг по реализации дополнительных предпрофессиональных и общеразвивающих программ в области искусств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34 908,90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33 514,36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34 617,90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33 223,36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34 617,90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33 223,36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03.4.04. 03590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03.4.04. 03590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и развитие материально-технической базы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03.4.05. 03590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03.4.05. 03590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03.5.03. 02430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03.5.03. 02430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"Формирование экологической культуры""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антинаркотической направленности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"Развитие системы отдыха и оздоровления детей и молодежи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Организация отдыха и оздоровления детей в каникулярный период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Мероприятия в области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130 876,47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130 090,04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23A54" w:rsidTr="00026C63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101 307,65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100 803,98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101 088,31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100 584,64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6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"Библиотечное обслуживание населения"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29 017,81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28 812,22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муниципальных услуги по библиотечному, библиографическому и информационному обслуживанию пользователь библиотеки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28 240,04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28 034,45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28 240,04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28 034,45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28 240,04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28 034,45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03.1.03. 02410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03.1.03. 02410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ремонт учреждений библиотечной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муниципальной библиотечной </w:t>
            </w:r>
            <w:r>
              <w:rPr>
                <w:color w:val="000000"/>
              </w:rPr>
              <w:lastRenderedPageBreak/>
              <w:t>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03.1.04. 06590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03.1.04. 06590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проектирования, проведение капитального ремонта, в том числе для модельной библиотеки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03.1.05. 06590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03.1.05. 06590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64 870,93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64 870,93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62 493,87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62 493,87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03.2.01. 07590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61 374,62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61 374,62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03.2.01. 07590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61 374,62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61 374,62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культурно 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03.2.02. 02420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03.2.02 02420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музейного дела и туризма"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5 723,17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5 425,09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94,8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</w:t>
            </w:r>
            <w:r>
              <w:rPr>
                <w:color w:val="000000"/>
              </w:rPr>
              <w:lastRenderedPageBreak/>
              <w:t>музейных предметов и коллекций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5 519,87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5 221,79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муниципального музея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5 519,87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5 221,79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5 519,87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5 221,79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здания МБУК "Краеведческий музей" и благоустройство прилегающих к нему территорий"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6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муниципального музея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"Празднование юбилейных дат Победы в Великой Отечественной войне 1941-1945 годов"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культурно-</w:t>
            </w:r>
            <w:r>
              <w:rPr>
                <w:color w:val="000000"/>
              </w:rPr>
              <w:lastRenderedPageBreak/>
              <w:t>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03.6.01. </w:t>
            </w:r>
            <w:r>
              <w:rPr>
                <w:color w:val="000000"/>
              </w:rPr>
              <w:lastRenderedPageBreak/>
              <w:t>02640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"Формирование экологической культуры""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Экологический проект "Экология и 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Проектные и изыскательские работы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 xml:space="preserve">Проведение государственной экспертизы проектно-сметной документации за счет средств </w:t>
            </w:r>
            <w:r>
              <w:lastRenderedPageBreak/>
              <w:t>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29 568,82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29 286,06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29 558,37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29 276,61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29 551,47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29 269,71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4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5 555,49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5 555,49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23 874,68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23 593,18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03.7.02. 0 5590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23 874,68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23 593,18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03.7.02. 05590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23 694,95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23 413,49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03.7.02. 5590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Мероприятия по прохождению независимой оценки качества оказываемых услуг муниципальными учреждениями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03.8.00. 0000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Организация и проведение независимой оценки качества условий оказания услуг организациями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03.8.01. 0000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8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"Развитие системы оценки качества организаций культуры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03.8.01. 2210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03.8.01. 2210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90,4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</w:tr>
      <w:tr w:rsidR="00423A54" w:rsidTr="00026C63">
        <w:trPr>
          <w:trHeight w:val="6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68 999,28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66 747,85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эффективной работы МАУ "Физкультурно-оздоровительный комплекс в р. п. Ардатов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05.2.01. 09590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9 951,73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9 414,33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05.2.01. 09590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9 951,73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9 414,33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58 981,20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57 267,17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58 881,20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57 167,17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спортивного инвентаря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эффективной работы МАУ "Физкультурно-оздоровительный комплекс в р. п. Ардатов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56 930,64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55 216,63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55 814,90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54 100,89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55 814,90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54 100,89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55 814,90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54 100,89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Материально- техническое обеспечение МАУ " Физкультурно- оздоровительный комплекс в р. п. Ардатов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спортивных объектов, расположенных на территории МАУ "ФОК в р. п. Ардатов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Реализация мероприятий по организации пожарной безопасности и энергетической эффективности МАУ "ФОК в р. п. Ардатов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lastRenderedPageBreak/>
              <w:t>Расходы на реализацию мероприятий по организации пожарной безопасности учреждений физической культуры и спорта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596 323,02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577 423,93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Охрана и развитие системы озелененных территорий населенных пунктах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592 257,82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574 209,64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</w:tr>
      <w:tr w:rsidR="00423A54" w:rsidTr="00026C63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164 164,21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160 809,60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164 055,85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160 701,23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дошкольного образования"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162 412,88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159 135,89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144 617,22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141 402,21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97,8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51 020,72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47 805,71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51 020,72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47 805,71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93 596,50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93 596,50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93 596,50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93 596,50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6 334,69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6 334,69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6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5 078,64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5 078,64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5 078,64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5 078,64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83,3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83,3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83,3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Сохранение и развитие материально-технической базы дошкольных образовательных организаций и прилегающих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lastRenderedPageBreak/>
              <w:t>Расходы на обеспечение деятельности муниципальных дошкольных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6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9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348 966,46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334 889,67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348 731,18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334 654,69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331 186,96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318 151,28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274 951,76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263 000,47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43 172,46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40 320,35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43 172,46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40 320,35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231 779,30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222 680,12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231 779,30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222 680,12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13 024,17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12 291,29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423A54" w:rsidTr="00026C63">
        <w:trPr>
          <w:trHeight w:val="6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9 570,43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9 524,06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9 570,43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9 524,06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7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2 767,23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2 767,23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ремонту общеобразовательных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6 696,61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6 693,11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5 429,62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9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5 429,62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423A54" w:rsidTr="00026C63">
        <w:trPr>
          <w:trHeight w:val="20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Сохранение и развитие материально- технической базы общеобразовательных организаций и прилегающих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9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01.2.07.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01.2.07.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01.2.07.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Реализация образовательных программ в рамках сетевого взаимодействия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Прохождения профессионального обучения учащимися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труда ассистента (помощника) по оказанию технической помощи инвалидам и лицам с ограниченными возможностями здоровья (ОВЗ)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труда ассистента (помощника) в образовательных учреждениях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"Школьный автобус"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14 176,73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13 389,87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423A54" w:rsidTr="00026C63">
        <w:trPr>
          <w:trHeight w:val="2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подвоза учащихся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14 176,73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13 389,87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14 176,73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13 389,87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01.4.01. 02110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14 176,73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13 389,87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423A54" w:rsidTr="00026C63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3 367,49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3 367,49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01.5.02. 02120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3 367,49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01.5.02. 02120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3 367,49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26 887,30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26 441,77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26 882,30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26 441,77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26 532,35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26 123,21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16 995,90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16 595,90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16 794,30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16 394,30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16 794,30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16 394,30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обеспечение деятельности муниципальных учреждений дополнительного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Развитие материально-технической базы учреждений дополнительного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обучающихся в соревнованиях разного уровня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проведение физкультурно-спортивных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01.3.05.02611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01.3.05. 02611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Организация муниципальных конкурсов, творческих проектов, праздников для обучающихся 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01.3.06. 00000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за счет средств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01.3.06. 22000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01.3.06. 22000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01.5.03. 02120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01.5.03. 02120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"Формирование экологической культуры""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69,4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детских и молодежных движений и формирований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</w:tc>
      </w:tr>
      <w:tr w:rsidR="00423A54" w:rsidTr="00026C6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антинаркотической направленности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52 167,85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52 007,00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51 108,90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50 952,71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11 269,85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11 269,85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01.2.10.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01.2.10.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lastRenderedPageBreak/>
              <w:t>Федеральный проект "Педагоги и наставники"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01.5.04. 02120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01.5.04. 02120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9 861,76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9 794,10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3 234,22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01.6.01. 04590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3 234,22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01.6.01. 04590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3 234,22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и оздоровления детей в каникулярный период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Сохранение и развитие материально-технической базы МБОУ ДО </w:t>
            </w:r>
            <w:r>
              <w:rPr>
                <w:color w:val="000000"/>
              </w:rPr>
              <w:lastRenderedPageBreak/>
              <w:t>"Детский оздоровительно-образовательный центр "Озерный"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01.6.03. 04590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01.6.03. 04590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01.6.04. 02200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01.6.04. 02200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01.6.05. 02200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01.6.05. 02200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4 048,38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4 048,38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01.6.05. 02200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29 781,07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29 692,54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4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9 619,76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6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6 946,38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6 940,42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6 736,99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01.7.01. 7 3950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1 490,68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1 482,96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89,7</w:t>
            </w:r>
          </w:p>
        </w:tc>
      </w:tr>
      <w:tr w:rsidR="00423A54" w:rsidTr="00026C63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20 161,31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20 124,54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01.7.02. 05590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20 161,31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20 124,54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01.7.02. 05590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19 594,87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19 565,35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01.7.02. 05590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14.2.01. 02960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14.2.01. </w:t>
            </w:r>
            <w:r>
              <w:rPr>
                <w:color w:val="000000"/>
              </w:rPr>
              <w:lastRenderedPageBreak/>
              <w:t>02960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8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77.7.05 .00000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77.7.05 .09990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23A54" w:rsidTr="00026C63">
        <w:trPr>
          <w:trHeight w:val="4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дошкольного образования"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</w:t>
            </w:r>
            <w:r>
              <w:rPr>
                <w:color w:val="000000"/>
              </w:rPr>
              <w:lastRenderedPageBreak/>
              <w:t>родительской платы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78,9</w:t>
            </w:r>
          </w:p>
        </w:tc>
      </w:tr>
      <w:tr w:rsidR="00423A54" w:rsidTr="00026C63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3 990,30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3 152,01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59 978,05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59 978,04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Развитие производства продукции растениеводства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17 391,07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17 391,07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04.1.01. 73260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3 761,09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04.1.01. 73260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3 761,09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3 886,36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3 886,36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3 886,36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3 886,36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элитного семеноводства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элитного семеноводства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7 950,08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7 950,08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7 950,08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7 950,08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35 347,14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35 347,14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поддержку мясного скотоводства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16 333,55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16 333,55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16 333,55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16 333,55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04.1.02.R5015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2 730,92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04.1.02.R5015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2 730,92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Возмещение части затрат на поддержку собственного производства молока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7 419,60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7 419,60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7 419,60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7 419,60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 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8 444,50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8 444,50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 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8 444,50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8 444,50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04.1.03. 73220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04.1.03. 73220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04.1.04. 02910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04.1.04. 02910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04.1.04. 02920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04.1.04. 02920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04.3.01. 73910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04.3.01. 73910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7 263,53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04.3.01. 73910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04.3.01. 73910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обращению с животными без владельцев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6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6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1 288 766,47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1 192 794,69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122 871,56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121 133,57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3 331,33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3 331,33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3 314,73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3 314,73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Pr="00026C63" w:rsidRDefault="00026C63">
            <w:pPr>
              <w:jc w:val="both"/>
            </w:pPr>
            <w:r w:rsidRPr="00026C63">
              <w:t>Поощрение муниципальных управленческих команд в 2025 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Pr="00026C63" w:rsidRDefault="00104895">
            <w:pPr>
              <w:jc w:val="center"/>
            </w:pPr>
            <w:r w:rsidRPr="00026C63"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88 342,90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87 634,07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</w:tr>
      <w:tr w:rsidR="00423A54" w:rsidTr="00026C63">
        <w:trPr>
          <w:trHeight w:val="10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</w:t>
            </w:r>
          </w:p>
        </w:tc>
      </w:tr>
      <w:tr w:rsidR="00423A54" w:rsidTr="00026C63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"Информационная среда"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и приобретение фоторамок и бланков почетных грамот и благотворительных писем ОМСУ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5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1 063,01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5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компьютерной, копировальной и другой техники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07.2.02. 00190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07.2.02. 00190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07.2.03. 00190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07.2.03. 00190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</w:tr>
      <w:tr w:rsidR="00423A54" w:rsidTr="00026C63">
        <w:trPr>
          <w:trHeight w:val="7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</w:tr>
      <w:tr w:rsidR="00423A54" w:rsidTr="00026C63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бесперебойной работы автоматизированных мест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15.0.07. 00000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6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15.0.07. 00190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15.0.07. 00190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87 011,97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86 438,40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87 011,97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86 438,40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87 011,97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86 438,40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84 777,51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84 203,94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75 576,97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75 568,57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8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9 110,79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8 558,34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</w:tr>
      <w:tr w:rsidR="00423A54" w:rsidTr="00026C63">
        <w:trPr>
          <w:trHeight w:val="5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переданных </w:t>
            </w:r>
            <w:r>
              <w:rPr>
                <w:color w:val="000000"/>
              </w:rPr>
              <w:lastRenderedPageBreak/>
              <w:t>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77.7.03. </w:t>
            </w:r>
            <w:r>
              <w:rPr>
                <w:color w:val="000000"/>
              </w:rPr>
              <w:lastRenderedPageBreak/>
              <w:t>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30 876,68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29 847,52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</w:tr>
      <w:tr w:rsidR="00423A54" w:rsidTr="00026C63">
        <w:trPr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"Празднование юбилейных дат Победы в Великой Отечественной войне 1941-1945 годов"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Проведение культурно-массовых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проведение культурно-массовых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3 790,73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3 790,73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73,2</w:t>
            </w:r>
          </w:p>
        </w:tc>
      </w:tr>
      <w:tr w:rsidR="00423A54" w:rsidTr="00026C63">
        <w:trPr>
          <w:trHeight w:val="9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73,2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Расходы, направленные на ведение архивного дела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07.2.04. 02950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07.2.04. 02950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</w:tr>
      <w:tr w:rsidR="00423A54" w:rsidTr="00026C63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Получение статистической информации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</w:tr>
      <w:tr w:rsidR="00423A54" w:rsidTr="00026C63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Расходы, направленные на получение статистических данных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07.2.05. 02940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07.2.05. 02940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85,7</w:t>
            </w:r>
          </w:p>
        </w:tc>
      </w:tr>
      <w:tr w:rsidR="00423A54" w:rsidTr="00026C63">
        <w:trPr>
          <w:trHeight w:val="8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85,7</w:t>
            </w:r>
          </w:p>
        </w:tc>
      </w:tr>
      <w:tr w:rsidR="00423A54" w:rsidTr="00026C63">
        <w:trPr>
          <w:trHeight w:val="4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и содержание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1 277,89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1 277,89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1 277,89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объектов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09.1.02. 02710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09.1.02. 02710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09.1.04. 02760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09.1.04. 02760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24 222,55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23 542,98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24 222,55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23 542,98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21 991,69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21 472,12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21 991,69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21 472,12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11 934,53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11 934,53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9 977,16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9 468,46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</w:tr>
      <w:tr w:rsidR="00423A54" w:rsidTr="00026C63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423A54" w:rsidTr="00026C63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2 230,86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5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судебных актов ко взысканию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423A54" w:rsidTr="00026C63">
        <w:trPr>
          <w:trHeight w:val="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423A54" w:rsidTr="00026C63">
        <w:trPr>
          <w:trHeight w:val="5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поселений, входящих в состав муниципальных районов Нижегородской области, субвенциями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34 310,47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33 141,44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08.2.00. 0 0000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08.2.03. 02840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08.2.03. 02840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3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наглядной агитации по ГО и ЧС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08.2.04. 02820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08.2.04. 02820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34 213,47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33 045,61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</w:t>
            </w:r>
            <w:r>
              <w:rPr>
                <w:color w:val="000000"/>
              </w:rPr>
              <w:lastRenderedPageBreak/>
              <w:t>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08.0.00. 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26 507,35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25 466,93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"Защита населения и территории Ардатовского муниципального округа Нижегородской области от чрезвычайных ситуаций"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9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</w:tr>
      <w:tr w:rsidR="00423A54" w:rsidTr="00026C63">
        <w:trPr>
          <w:trHeight w:val="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26 334,35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25 399,33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муниципальных пожарных охран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23 962,95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23 535,14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</w:tr>
      <w:tr w:rsidR="00423A54" w:rsidTr="00026C63">
        <w:trPr>
          <w:trHeight w:val="4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муниципальных пожарных охран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23 962,95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23 535,14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20 433,39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20 371,59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3 528,56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</w:tr>
      <w:tr w:rsidR="00423A54" w:rsidTr="00026C63">
        <w:trPr>
          <w:trHeight w:val="2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423A54" w:rsidTr="00026C63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Противопожарные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</w:tr>
      <w:tr w:rsidR="00423A54" w:rsidTr="00026C63">
        <w:trPr>
          <w:trHeight w:val="4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противопожарных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08.4.02. 02812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</w:tr>
      <w:tr w:rsidR="00423A54" w:rsidTr="00026C63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08.4.02. 02812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</w:tr>
      <w:tr w:rsidR="00423A54" w:rsidTr="00026C63">
        <w:trPr>
          <w:trHeight w:val="7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5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противопожарных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08.4.03. 02812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08.4.03. 02812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автономных пожарных извещателей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</w:tr>
      <w:tr w:rsidR="00423A54" w:rsidTr="00026C63">
        <w:trPr>
          <w:trHeight w:val="4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противопожарных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08.4.04. 02812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08.4.04. 02812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8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 xml:space="preserve">Мероприятия в рамках подпрограммы" Противодействие экстремизму и профилактика терроризма на территории </w:t>
            </w:r>
            <w:r>
              <w:lastRenderedPageBreak/>
              <w:t>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17.1.01. 02850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17.1.01. 02850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7 353,44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7 226,08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4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7 353,44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7 226,08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2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7 228,44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7 101,08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7 228,44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7 101,08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6 494,44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6 419,53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8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14.1.06. 02930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14.1.06. 02930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100 110,94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97 390,45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97,3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"Благоустройство территории муниципального округа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4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содействие занятости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23.2.08. 00000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23.2.08. 02830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8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23.2.08. 02830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2 927,70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Охрана водных объектов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3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"Благоустройство территории муниципального округа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Мероприятия по ремонту плотин, переходов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4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плотин, переходов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23.2.04. 09813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23.2.04. 09813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4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18.1.07. 00000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между поселениями в границах </w:t>
            </w:r>
            <w:r>
              <w:rPr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18.1.07. 09940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18.1.07. 09940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85 500,04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82 982,74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69 904,14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67 386,84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69 904,14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67 386,84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9 907,01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8 069,28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23.1.01. 02051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9 907,01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8 069,28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23.1.01. 02051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9 907,01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8 069,28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и искусственных сооружений на 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59 997,13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59 317,56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23.1.02. 02052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16 461,29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15 866,39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23.1.02. 02052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16 461,29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15 866,39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 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43 535,84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43 451,17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 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43 535,84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43 451,17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15 595,90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15 595,90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77.7.00 . 00000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15 595,90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15 595,90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15 470,90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15 470,90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участка дороги в с. Кужендеево ул. Советская от дома №1 до дома №56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 S260E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дороги в с. Круглово ул. Молодежная, ул. Советская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 S260M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5 398,64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5 398,64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 S260M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5 398,64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5 398,64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lastRenderedPageBreak/>
              <w:t>Ремонт автомобильных дорог с. Атемасово ул. Новая, подъезд к с. Автодеево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 S260H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6 180,95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6 180,95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 S260H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6 180,95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6 180,95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1 990,93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1 852,38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Реконструкция и содержание местной системы централизованного оповещения (МАСЦО) 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Установка и содержание системы видеонаблюдения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Обеспечение системами видеонаблюдения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08.3.03. 02590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08.3.03. 02590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</w:tr>
      <w:tr w:rsidR="00423A54" w:rsidTr="00026C63">
        <w:trPr>
          <w:trHeight w:val="6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423A5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3 412,27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3 409,80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09.1.03. 02720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09.1.03. 02720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для представителей малого и среднего бизнеса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18.1.01. 02980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18.1.01. 0 2980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окружного конкурса "Предприниматель года"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для представителей малого и среднего бизнеса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18.1.05. 02980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18.1.05. 02980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18.1.06. 00000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18.1.06. 02990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18.1.06. 02990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18.2.05. 02061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18.2.05. 02061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369 826,90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346 606,65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textAlignment w:val="auto"/>
              <w:rPr>
                <w:color w:val="000000"/>
              </w:rPr>
            </w:pPr>
            <w:r w:rsidRPr="00003414">
              <w:rPr>
                <w:color w:val="000000"/>
              </w:rPr>
              <w:t>93,7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72 803,33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71 144,02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97,7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6 062,29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5 060,04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83,5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6 062,29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5 060,04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83,5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и содержание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6 062,29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5 060,04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83,5</w:t>
            </w:r>
          </w:p>
        </w:tc>
      </w:tr>
      <w:tr w:rsidR="00003414" w:rsidTr="00026C63">
        <w:trPr>
          <w:trHeight w:val="6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5 411,84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4 427,97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81,8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5 397,67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4 417,06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81,8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взносов на капитальный ремонт общего имущества в МКД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97,2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97,2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«Обеспечение населения Ардатовского муниципального округа </w:t>
            </w:r>
            <w:r>
              <w:rPr>
                <w:color w:val="000000"/>
              </w:rPr>
              <w:lastRenderedPageBreak/>
              <w:t>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Поддержка организаций, осуществляющих управление и содержание жилищного фонда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20.0.07. 00000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затрат на оказание населению услуг по содержанию общего имущества в многоквартирных домах, находящихся на территории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20.0.07. 09706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20.0.07. 09706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64 845,27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64 845,27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Федеральный проект "Жилье"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64 845,27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64 845,27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Обеспечение мероприятий по переселению граждан из аварийного жилищного фонда за счет средств публично - правовой компании "Фонд развития территорий"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28 856,14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28 856,14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34 189,67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34 189,67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34 189,67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34 189,67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50,1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50,1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50,1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50,1</w:t>
            </w:r>
          </w:p>
        </w:tc>
      </w:tr>
      <w:tr w:rsidR="00003414" w:rsidTr="00026C63">
        <w:trPr>
          <w:trHeight w:val="5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судебных актов ко взысканию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200 412,38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180 532,41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90,1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95,6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95,6</w:t>
            </w:r>
          </w:p>
        </w:tc>
      </w:tr>
      <w:tr w:rsidR="00003414" w:rsidTr="00026C63">
        <w:trPr>
          <w:trHeight w:val="10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95,6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95,6</w:t>
            </w:r>
          </w:p>
        </w:tc>
      </w:tr>
      <w:tr w:rsidR="00003414" w:rsidTr="00026C63">
        <w:trPr>
          <w:trHeight w:val="8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0,9</w:t>
            </w:r>
          </w:p>
        </w:tc>
      </w:tr>
      <w:tr w:rsidR="00003414" w:rsidTr="00026C63">
        <w:trPr>
          <w:trHeight w:val="6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Приобретение и содержание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0,9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lastRenderedPageBreak/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Охрана почвы от производственных, бытовых и биологических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87 129,49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81 942,50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94,0</w:t>
            </w:r>
          </w:p>
        </w:tc>
      </w:tr>
      <w:tr w:rsidR="00003414" w:rsidTr="00026C63">
        <w:trPr>
          <w:trHeight w:val="4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28 628,84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28 228,80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98,6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муниципальных предприятий жилищно-коммунального хозяйства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15 675,14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15 675,14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15 675,14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15 675,14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Компенсация выпадающих доходов организациям, предоставляющим населению услуги муниципальной бани по тарифам, не обеспечивающим возмещение издержек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(возмещение) затрат по погашению задолженности за тепловые энергоресурсы в целях завершения процедуры реорганизации муниципальных унитарных предприятий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12 574,33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12 174,29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96,8</w:t>
            </w:r>
          </w:p>
        </w:tc>
      </w:tr>
      <w:tr w:rsidR="00003414" w:rsidTr="00026C63">
        <w:trPr>
          <w:trHeight w:val="3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12 574,33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12 174,29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объектов водоснабжения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49 941,60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47 648,56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95,4</w:t>
            </w:r>
          </w:p>
        </w:tc>
      </w:tr>
      <w:tr w:rsidR="00003414" w:rsidTr="00026C63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поддержке 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14 973,48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12 680,44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14 967,54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12 679,14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21,9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затрат по установлению зон санитарной охраны артезианских скважин и получению лицензии ресурс снабжающей организации МУП «Восход-ЖКХ» за пользование недрами для добычи подземных вод с целью осуществления питьевого и хозяйственно-бытового водоснабжения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lastRenderedPageBreak/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22 344,57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22 344,57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22 344,57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22 344,57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объектов водоотведения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7 493,50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5 278,68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70,4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поддержке 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4 309,76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2 150,48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49,9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4 309,76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2 150,48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49,9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затрат, связанных с проведением инвентаризации стоков, а также разработке и сопровождению в надзорных органах экологической документации по очистным сооружениям канализации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3 183,74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98,3</w:t>
            </w:r>
          </w:p>
        </w:tc>
      </w:tr>
      <w:tr w:rsidR="00003414" w:rsidTr="00026C63">
        <w:trPr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3 183,74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98,3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техническое обслуживание газовых сетей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20,0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20,0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20,0</w:t>
            </w:r>
          </w:p>
        </w:tc>
      </w:tr>
      <w:tr w:rsidR="00003414" w:rsidTr="00026C63">
        <w:trPr>
          <w:trHeight w:val="3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Снос ветхого и аварийного жилья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93,1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сносу ветхого и аварийного жилья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93,1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93,1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объектов теплоснабжения и сетей горячего водоснабжения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поддержке 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затрат муниципального унитарного предприятия «Водосток» для приобретения и выполнения работ по замене насосов в котельных р. п. Мухтолово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20.0.06. 09702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88 476,19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74 995,30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2 729,63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4,3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2 611,09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2 611,09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85 708,66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74 838,86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87,3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5 924,95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3 594,47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60,7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5 924,95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3 594,47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60,7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29 432,30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26 029,63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88,4</w:t>
            </w:r>
          </w:p>
        </w:tc>
      </w:tr>
      <w:tr w:rsidR="00003414" w:rsidTr="00026C63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29 432,30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26 029,63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88,4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50 351,41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45 214,76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89,8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50 351,41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45 214,76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22 254,15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22 254,15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22 254,15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22 254,15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судебных актов ко взысканию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9 096,04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9 096,04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Ремонт водопроводной сети в р.п.Ардатов и с. Поляна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4 142,58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4 142,58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4 142,58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4 142,58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Ремонт водопроводных сетей с. Выползово, ул. Садовая, ул. Трудовая, с. Мечасово ул. Восточная, ул. Зеленая, ул. Трудовая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2 836,09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2 836,09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2 836,09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2 836,09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Ремонт водопроводных сетей с. Кологреево ул. Центральная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87 618,75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85 937,78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98,1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"Охрана окружающей среды Ардатовского муниципального округа </w:t>
            </w:r>
            <w:r>
              <w:rPr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1 914,34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92,0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1 914,34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92,0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62,3</w:t>
            </w:r>
          </w:p>
        </w:tc>
      </w:tr>
      <w:tr w:rsidR="00003414" w:rsidTr="00026C63">
        <w:trPr>
          <w:trHeight w:val="4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62,3</w:t>
            </w:r>
          </w:p>
        </w:tc>
      </w:tr>
      <w:tr w:rsidR="00003414" w:rsidTr="00026C63">
        <w:trPr>
          <w:trHeight w:val="9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62,3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и развитие системы озелененных территорий населенных пунктах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99,7</w:t>
            </w:r>
          </w:p>
        </w:tc>
      </w:tr>
      <w:tr w:rsidR="00003414" w:rsidTr="00026C63">
        <w:trPr>
          <w:trHeight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99,6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99,6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15 394,33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15 102,71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98,1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"Благоустройство дворовых территорий"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4 434,83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4 434,83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4 234,63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4 234,63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4 234,63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4 234,63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"Благоустройство и содержание общественных пространств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10 959,48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10 667,88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97,3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1 624,92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1 583,32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97,4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19.2.01. 09816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1 624,92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1 583,32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97,4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19.2.01. 09816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97,4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19.2.01. 09816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 общественных пространств на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1 926,11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1 676,11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87,0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Дополнительные расходы местного бюджета на благоустройство общественных пространств в рамках реализации Федерального проекта " Формирование комфортной городской среды"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19.2.02. 09815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74,4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19.2.02. 09815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74,4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Федеральный проект "Формирование комфортной городской среды"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Проектные и изыскательские работы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99,6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Строительство и реконструкция объектов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35 160,02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34 001,35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35 160,02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34 001,35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96,7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15 473,47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14 832,44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95,9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за электроэнергию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11 046,10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10 431,08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94,4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11 046,10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10 431,08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3 561,58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3 557,79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3 561,58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3 557,79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реконструкция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94,5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94,5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8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ремонту мест захоронения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6 018,95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5 918,32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98,3</w:t>
            </w:r>
          </w:p>
        </w:tc>
      </w:tr>
      <w:tr w:rsidR="00003414" w:rsidTr="00026C63">
        <w:trPr>
          <w:trHeight w:val="7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мест захоронения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5 918,95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5 818,32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98,3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5 608,55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98,2</w:t>
            </w:r>
          </w:p>
        </w:tc>
      </w:tr>
      <w:tr w:rsidR="00003414" w:rsidTr="00026C63">
        <w:trPr>
          <w:trHeight w:val="5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обустройству детских площадок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Обустройство детских площадок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на ремонт плотин, переходов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70,5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плотин, переходов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70,5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70,5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содержание и ремонт памятников и обелисков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99,7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памятников и обелисков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99,1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99,1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8 367,38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8 082,06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96,6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Зарыбление водоемов на территории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7 576,38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7 291,20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7 576,38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7 291,20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31 426,79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31 374,96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31 426,79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31 374,96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10 723,64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10 671,81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99,5</w:t>
            </w:r>
          </w:p>
        </w:tc>
      </w:tr>
      <w:tr w:rsidR="00003414" w:rsidTr="00026C63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10 723,64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10 671,81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3 958,90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3 937,96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6 757,64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6 726,75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8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Предоставление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18 753,15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18 753,15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Обустройство тротуаров в р.п.Ардатов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Обустройство детской игровой площадки в р.</w:t>
            </w:r>
            <w:r w:rsidR="00544C6C">
              <w:t xml:space="preserve"> </w:t>
            </w:r>
            <w:r>
              <w:t>п. Ардатов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5 302,27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5 302,27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5 302,27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5 302,27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Ремонт тротуара в р.</w:t>
            </w:r>
          </w:p>
          <w:p w:rsidR="00003414" w:rsidRDefault="00003414" w:rsidP="00003414">
            <w:r>
              <w:t>п. Мухтолово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Благоустройство привокзальной площади в р.</w:t>
            </w:r>
          </w:p>
          <w:p w:rsidR="00003414" w:rsidRDefault="00003414" w:rsidP="00003414">
            <w:r>
              <w:t>п. Мухтолово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3 271,38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3 271,38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3 271,38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3 271,38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8 992,44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8 992,44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судебных актов ко взысканию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633 133,44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566 439,07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89,5</w:t>
            </w:r>
          </w:p>
        </w:tc>
      </w:tr>
      <w:tr w:rsidR="00003414" w:rsidTr="00026C63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587 359,13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520 954,72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88,7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587 359,13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520 954,72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88,7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и реконструкция объектов муниципальной </w:t>
            </w:r>
            <w:r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585 932,75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519 733,44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88,7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S0670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585 932,75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519 733,44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88,7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S0670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585 932,75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519 733,44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88,7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85,6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85,6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8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81,8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14.3.01. 02330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14.3.01. 02330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14.3.02. 02330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8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14.3.02. 02330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45 687,31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45 397,35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50,2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50,2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50,2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50,2</w:t>
            </w:r>
          </w:p>
        </w:tc>
      </w:tr>
      <w:tr w:rsidR="00003414" w:rsidTr="00026C63">
        <w:trPr>
          <w:trHeight w:val="2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45 308,51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45 207,35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45 308,51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45 207,35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45 308,51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45 207,35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45 308,51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45 207,35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45 308,51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45 207,35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4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культурно 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03.2.02. 02420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03.2.02. 02420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21 585,21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21 322,52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98,8</w:t>
            </w:r>
          </w:p>
        </w:tc>
      </w:tr>
      <w:tr w:rsidR="00003414" w:rsidTr="00026C63">
        <w:trPr>
          <w:trHeight w:val="5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доплата к пенсиям лицам, замещавшим муниципальные должности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77,7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66,6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66,6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32,5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02.5.01. 01010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32,5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02.5.01. 01010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32,5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района"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02.5.02. 01020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02.5.02 .01020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8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приобретение и доставку твердого топлива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02.5.04. 01050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88,9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02.5.04. 01050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88,9</w:t>
            </w:r>
          </w:p>
        </w:tc>
      </w:tr>
      <w:tr w:rsidR="0000341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Софинансирование расходов на восстановление и ремонт жилого помещения, являющегося для гражданина единственным жильем для постоянного проживания, в соответствии с Порядком, утвержденным постановлением Правительства Нижегородской области от 23 марта 2007 г. №86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lastRenderedPageBreak/>
              <w:t>Оказание материальной помощи отдельным категориям граждан для проведения ремонта и восстановления жилого помещения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24.0.03. 01040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24.0.03. 01040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9 826,09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9 784,91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99,6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9 556,26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9 556,26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9 556,26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9 556,26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24.0.04.R0820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5 359,08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24.0.04.R0820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5 359,08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24.0.04.Д0820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24.0.04.Д0820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84,7</w:t>
            </w:r>
          </w:p>
        </w:tc>
      </w:tr>
      <w:tr w:rsidR="00003414" w:rsidTr="00026C63">
        <w:trPr>
          <w:trHeight w:val="5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84,7</w:t>
            </w:r>
          </w:p>
        </w:tc>
      </w:tr>
      <w:tr w:rsidR="00003414" w:rsidTr="00026C63">
        <w:trPr>
          <w:trHeight w:val="5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84,7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надлежащего санитарного и технического состояния этих жилых помещений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9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4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83,0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83,0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"Старшее поколение"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67,8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поддержка ветеранов Великой Отечественной войны 1941-1945 годов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02.2.01. 02320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02.2.01. 02320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64,8</w:t>
            </w:r>
          </w:p>
        </w:tc>
      </w:tr>
      <w:tr w:rsidR="00003414" w:rsidTr="00026C63">
        <w:trPr>
          <w:trHeight w:val="7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02.2.02. 02320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64,8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02.2.02. 02320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64,8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укреплению семьи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02.3.01. 02340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02.3.01. 02340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02.5.02. 01030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02.5.02. 01030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мероприятий по организации и проведению физкультурно-массовых мероприятий </w:t>
            </w:r>
            <w:r>
              <w:rPr>
                <w:color w:val="000000"/>
              </w:rPr>
              <w:lastRenderedPageBreak/>
              <w:t>среди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05.1.01. 02610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05.1.01. 02610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05.1.01. 02615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05.1.01. 02615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003414" w:rsidTr="00026C63">
        <w:trPr>
          <w:trHeight w:val="4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"Информационная среда"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 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3 339,25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3 172,29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 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3 339,25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3 172,29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2 212 413,97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2 092 736,91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b/>
                <w:color w:val="000000"/>
              </w:rPr>
            </w:pPr>
            <w:r w:rsidRPr="00003414">
              <w:rPr>
                <w:b/>
                <w:color w:val="000000"/>
              </w:rPr>
              <w:t>94,6</w:t>
            </w:r>
          </w:p>
        </w:tc>
      </w:tr>
    </w:tbl>
    <w:p w:rsidR="00456CD7" w:rsidRDefault="00456CD7" w:rsidP="00856690"/>
    <w:p w:rsidR="00423A54" w:rsidRDefault="00104895">
      <w:pPr>
        <w:jc w:val="right"/>
        <w:rPr>
          <w:rFonts w:ascii="Arial" w:hAnsi="Arial" w:cs="Arial"/>
          <w:bCs/>
          <w:sz w:val="24"/>
          <w:szCs w:val="24"/>
        </w:rPr>
      </w:pPr>
      <w:r>
        <w:t>Приложение 3                        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423A54" w:rsidRDefault="00104895">
      <w:pPr>
        <w:jc w:val="right"/>
        <w:textAlignment w:val="auto"/>
      </w:pPr>
      <w:r>
        <w:t>Ардатовского муниципального</w:t>
      </w:r>
    </w:p>
    <w:p w:rsidR="00423A54" w:rsidRDefault="00104895">
      <w:pPr>
        <w:jc w:val="right"/>
        <w:textAlignment w:val="auto"/>
      </w:pPr>
      <w:r>
        <w:t>округа Нижегородской области</w:t>
      </w:r>
    </w:p>
    <w:p w:rsidR="00423A54" w:rsidRDefault="00104895">
      <w:pPr>
        <w:jc w:val="right"/>
        <w:textAlignment w:val="auto"/>
        <w:rPr>
          <w:rFonts w:ascii="Arial" w:hAnsi="Arial" w:cs="Arial"/>
          <w:sz w:val="18"/>
          <w:szCs w:val="18"/>
        </w:rPr>
      </w:pPr>
      <w:r>
        <w:t>от _   ________ 2026 года № _</w:t>
      </w: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2E1FFA" w:rsidRDefault="002E1FFA" w:rsidP="002E1FFA">
      <w:pPr>
        <w:jc w:val="center"/>
        <w:textAlignment w:val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Р</w:t>
      </w:r>
      <w:r w:rsidRPr="002E1FFA">
        <w:rPr>
          <w:b/>
          <w:sz w:val="27"/>
          <w:szCs w:val="27"/>
        </w:rPr>
        <w:t>асходы бюджета Ардатовского муниципального округа Нижегородской области по разделам и подразделам классификации расходов бюджетов</w:t>
      </w:r>
    </w:p>
    <w:p w:rsidR="00423A54" w:rsidRDefault="002E1FFA" w:rsidP="002E1FFA">
      <w:pPr>
        <w:jc w:val="center"/>
        <w:textAlignment w:val="auto"/>
        <w:rPr>
          <w:rFonts w:ascii="Arial" w:hAnsi="Arial" w:cs="Arial"/>
          <w:sz w:val="18"/>
          <w:szCs w:val="18"/>
        </w:rPr>
      </w:pPr>
      <w:r w:rsidRPr="002E1FFA">
        <w:rPr>
          <w:b/>
          <w:sz w:val="27"/>
          <w:szCs w:val="27"/>
        </w:rPr>
        <w:t>за 2025 год</w:t>
      </w: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318" w:type="dxa"/>
        <w:tblLayout w:type="fixed"/>
        <w:tblLook w:val="0000"/>
      </w:tblPr>
      <w:tblGrid>
        <w:gridCol w:w="4112"/>
        <w:gridCol w:w="567"/>
        <w:gridCol w:w="566"/>
        <w:gridCol w:w="2127"/>
        <w:gridCol w:w="1842"/>
        <w:gridCol w:w="1418"/>
      </w:tblGrid>
      <w:tr w:rsidR="00423A54">
        <w:trPr>
          <w:trHeight w:val="29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исполнения</w:t>
            </w:r>
          </w:p>
        </w:tc>
      </w:tr>
      <w:tr w:rsidR="00423A54">
        <w:trPr>
          <w:trHeight w:val="315"/>
        </w:trPr>
        <w:tc>
          <w:tcPr>
            <w:tcW w:w="4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 расход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145 124,03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143 162,23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98,6</w:t>
            </w:r>
          </w:p>
        </w:tc>
      </w:tr>
      <w:tr w:rsidR="00423A54">
        <w:trPr>
          <w:trHeight w:val="76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3 645,48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3 645,48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>
        <w:trPr>
          <w:trHeight w:val="1052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5 871,17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5 870,17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>
        <w:trPr>
          <w:trHeight w:val="111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88 342,90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87 634,06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99,2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23A54">
        <w:trPr>
          <w:trHeight w:val="951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16 190,18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16 158,50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99,8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191,12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30 876,68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29 847,52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96,7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844,70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844,70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423A54">
        <w:trPr>
          <w:trHeight w:val="512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844,70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844,70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>
        <w:trPr>
          <w:trHeight w:val="84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94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34 310,47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33 141,44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96,6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45,83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97,5</w:t>
            </w:r>
          </w:p>
        </w:tc>
      </w:tr>
      <w:tr w:rsidR="00423A54">
        <w:trPr>
          <w:trHeight w:val="69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34 213,47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33 045,61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96,6</w:t>
            </w:r>
          </w:p>
        </w:tc>
      </w:tr>
      <w:tr w:rsidR="00423A54">
        <w:trPr>
          <w:trHeight w:val="94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169 041,54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166 171,07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98,3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254,61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84,9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68 378,76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68 378,75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2 927,70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2 910,92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99,4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5 980,00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5 980,00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85 500,05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82 982,74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97,1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2 542,77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2 254,25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88,7</w:t>
            </w:r>
          </w:p>
        </w:tc>
      </w:tr>
      <w:tr w:rsidR="00423A54">
        <w:trPr>
          <w:trHeight w:val="63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3 412,27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3 409,80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</w:tr>
      <w:tr w:rsidR="00423A54">
        <w:trPr>
          <w:trHeight w:val="266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63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369 851,89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346 631,64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93,7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72 803,33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71 144,01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97,7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534,17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200 412,38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180532,41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90,1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87 643,74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85 962,78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98,1</w:t>
            </w:r>
          </w:p>
        </w:tc>
      </w:tr>
      <w:tr w:rsidR="00423A54">
        <w:trPr>
          <w:trHeight w:val="692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8 992,44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8 992,44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>
        <w:trPr>
          <w:trHeight w:val="24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24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1 426,22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1 426,22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1 426,22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1 426,22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>
        <w:trPr>
          <w:trHeight w:val="17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17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1 261 646,91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1 175 509,82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93,2</w:t>
            </w:r>
          </w:p>
        </w:tc>
      </w:tr>
      <w:tr w:rsidR="00423A54">
        <w:trPr>
          <w:trHeight w:val="387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164 164,21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160 809,60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423A54">
        <w:trPr>
          <w:trHeight w:val="347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936 325,60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855 844,39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91,4</w:t>
            </w:r>
          </w:p>
        </w:tc>
      </w:tr>
      <w:tr w:rsidR="00423A54">
        <w:trPr>
          <w:trHeight w:val="47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62 718,05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60 877,98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97,1</w:t>
            </w:r>
          </w:p>
        </w:tc>
      </w:tr>
      <w:tr w:rsidR="00423A54">
        <w:trPr>
          <w:trHeight w:val="291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97,8</w:t>
            </w:r>
          </w:p>
        </w:tc>
      </w:tr>
      <w:tr w:rsidR="00423A54">
        <w:trPr>
          <w:trHeight w:val="409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97 956,55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97 505,75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99,5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131 026,48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130  240,05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99,4</w:t>
            </w:r>
          </w:p>
        </w:tc>
      </w:tr>
      <w:tr w:rsidR="00423A54">
        <w:trPr>
          <w:trHeight w:val="36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101 457,66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100 953,99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99,5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29 568,82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29 286,06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99,0</w:t>
            </w:r>
          </w:p>
        </w:tc>
      </w:tr>
      <w:tr w:rsidR="00423A54">
        <w:trPr>
          <w:trHeight w:val="334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334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25 635,41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24 521,83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95,7</w:t>
            </w:r>
          </w:p>
        </w:tc>
      </w:tr>
      <w:tr w:rsidR="00423A54">
        <w:trPr>
          <w:trHeight w:val="42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10 766,56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10 749,07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99,8</w:t>
            </w:r>
          </w:p>
        </w:tc>
      </w:tr>
      <w:tr w:rsidR="00423A54">
        <w:trPr>
          <w:trHeight w:val="4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674,19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524,18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13 876,29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12 984,21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</w:tr>
      <w:tr w:rsidR="00423A54">
        <w:trPr>
          <w:trHeight w:val="63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318,37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264,36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83,0</w:t>
            </w:r>
          </w:p>
        </w:tc>
      </w:tr>
      <w:tr w:rsidR="00423A54">
        <w:trPr>
          <w:trHeight w:val="5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63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69 147,22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66 895,80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96,7</w:t>
            </w:r>
          </w:p>
        </w:tc>
      </w:tr>
      <w:tr w:rsidR="00423A54">
        <w:trPr>
          <w:trHeight w:val="26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10 018,08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9 480,68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94,6</w:t>
            </w:r>
          </w:p>
        </w:tc>
      </w:tr>
      <w:tr w:rsidR="00423A54">
        <w:trPr>
          <w:trHeight w:val="18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59 129,14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57 415,11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97,1</w:t>
            </w: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3A54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4 359,08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4 192,12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96,2</w:t>
            </w:r>
          </w:p>
        </w:tc>
      </w:tr>
      <w:tr w:rsidR="00423A54">
        <w:trPr>
          <w:trHeight w:val="227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4 359,08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4 192,12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423A54">
        <w:trPr>
          <w:trHeight w:val="5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2 212 413,97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2 092 736,91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94,6</w:t>
            </w:r>
          </w:p>
        </w:tc>
      </w:tr>
    </w:tbl>
    <w:p w:rsidR="00423A54" w:rsidRDefault="00423A54" w:rsidP="007A7667">
      <w:pPr>
        <w:textAlignment w:val="auto"/>
        <w:rPr>
          <w:rFonts w:ascii="Arial" w:hAnsi="Arial" w:cs="Arial"/>
          <w:sz w:val="18"/>
          <w:szCs w:val="18"/>
        </w:rPr>
      </w:pPr>
    </w:p>
    <w:p w:rsidR="00423A54" w:rsidRDefault="00104895">
      <w:pPr>
        <w:jc w:val="right"/>
        <w:rPr>
          <w:rFonts w:ascii="Arial" w:hAnsi="Arial" w:cs="Arial"/>
          <w:bCs/>
          <w:sz w:val="24"/>
          <w:szCs w:val="24"/>
        </w:rPr>
      </w:pPr>
      <w:r>
        <w:t>Приложение 4                       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423A54" w:rsidRDefault="00104895">
      <w:pPr>
        <w:jc w:val="right"/>
        <w:textAlignment w:val="auto"/>
      </w:pPr>
      <w:r>
        <w:t>Ардатовского муниципального</w:t>
      </w:r>
    </w:p>
    <w:p w:rsidR="00423A54" w:rsidRDefault="00104895">
      <w:pPr>
        <w:jc w:val="right"/>
        <w:textAlignment w:val="auto"/>
      </w:pPr>
      <w:r>
        <w:t>округа Нижегородской области</w:t>
      </w:r>
    </w:p>
    <w:p w:rsidR="00423A54" w:rsidRDefault="00104895">
      <w:pPr>
        <w:jc w:val="right"/>
        <w:textAlignment w:val="auto"/>
        <w:rPr>
          <w:rFonts w:ascii="Arial" w:hAnsi="Arial" w:cs="Arial"/>
          <w:sz w:val="18"/>
          <w:szCs w:val="18"/>
        </w:rPr>
      </w:pPr>
      <w:r>
        <w:t>от _   ________ 2026 года № _</w:t>
      </w: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2E1FFA" w:rsidP="007A7667">
      <w:pPr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b/>
          <w:sz w:val="27"/>
          <w:szCs w:val="27"/>
        </w:rPr>
        <w:t>И</w:t>
      </w:r>
      <w:r w:rsidRPr="002E1FFA">
        <w:rPr>
          <w:b/>
          <w:sz w:val="27"/>
          <w:szCs w:val="27"/>
        </w:rPr>
        <w:t>сточники финансирования дефицита бюджета Ардатовского муниципального округа Нижегородской области по кодам классификации источников финансирования дефицитов бюджетов за 2025 год</w:t>
      </w:r>
    </w:p>
    <w:p w:rsidR="00423A54" w:rsidRDefault="00104895">
      <w:pPr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t>тыс. рублей</w:t>
      </w:r>
    </w:p>
    <w:tbl>
      <w:tblPr>
        <w:tblW w:w="10206" w:type="dxa"/>
        <w:tblInd w:w="109" w:type="dxa"/>
        <w:tblLayout w:type="fixed"/>
        <w:tblLook w:val="04A0"/>
      </w:tblPr>
      <w:tblGrid>
        <w:gridCol w:w="4378"/>
        <w:gridCol w:w="1576"/>
        <w:gridCol w:w="2692"/>
        <w:gridCol w:w="1560"/>
      </w:tblGrid>
      <w:tr w:rsidR="00423A54">
        <w:trPr>
          <w:trHeight w:val="814"/>
        </w:trPr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Код по бюджетной классификации источника </w:t>
            </w:r>
            <w:r>
              <w:rPr>
                <w:bCs/>
                <w:sz w:val="19"/>
                <w:szCs w:val="19"/>
              </w:rPr>
              <w:br/>
              <w:t>финансирования дефицита бюджета муниц</w:t>
            </w:r>
            <w:r>
              <w:rPr>
                <w:bCs/>
                <w:sz w:val="19"/>
                <w:szCs w:val="19"/>
              </w:rPr>
              <w:t>и</w:t>
            </w:r>
            <w:r>
              <w:rPr>
                <w:bCs/>
                <w:sz w:val="19"/>
                <w:szCs w:val="19"/>
              </w:rPr>
              <w:t>пального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Исполнение на 01.01.2026 года</w:t>
            </w:r>
          </w:p>
        </w:tc>
      </w:tr>
      <w:tr w:rsidR="00423A54">
        <w:trPr>
          <w:trHeight w:val="893"/>
        </w:trPr>
        <w:tc>
          <w:tcPr>
            <w:tcW w:w="4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A54" w:rsidRDefault="00423A54">
            <w:pPr>
              <w:suppressAutoHyphens w:val="0"/>
              <w:textAlignment w:val="auto"/>
              <w:rPr>
                <w:bCs/>
                <w:sz w:val="19"/>
                <w:szCs w:val="19"/>
              </w:rPr>
            </w:pP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администратора источника ф</w:t>
            </w:r>
            <w:r>
              <w:rPr>
                <w:bCs/>
                <w:sz w:val="19"/>
                <w:szCs w:val="19"/>
              </w:rPr>
              <w:t>и</w:t>
            </w:r>
            <w:r>
              <w:rPr>
                <w:bCs/>
                <w:sz w:val="19"/>
                <w:szCs w:val="19"/>
              </w:rPr>
              <w:t>нансирования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источника финансирования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A54" w:rsidRDefault="00423A54">
            <w:pPr>
              <w:suppressAutoHyphens w:val="0"/>
              <w:textAlignment w:val="auto"/>
              <w:rPr>
                <w:bCs/>
                <w:sz w:val="19"/>
                <w:szCs w:val="19"/>
              </w:rPr>
            </w:pPr>
          </w:p>
        </w:tc>
      </w:tr>
      <w:tr w:rsidR="00423A54">
        <w:trPr>
          <w:trHeight w:val="255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</w:pPr>
            <w:r>
              <w:t>2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</w:pPr>
            <w:r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23A54" w:rsidRDefault="00104895">
            <w:pPr>
              <w:suppressAutoHyphens w:val="0"/>
              <w:jc w:val="center"/>
              <w:textAlignment w:val="auto"/>
            </w:pPr>
            <w:r>
              <w:t>4</w:t>
            </w:r>
          </w:p>
        </w:tc>
      </w:tr>
      <w:tr w:rsidR="00423A54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финансирования дефицита бю</w:t>
            </w:r>
            <w:r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>жетов - всего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000 90 00 00 00 00 0000 000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64 046,01</w:t>
            </w:r>
          </w:p>
        </w:tc>
      </w:tr>
      <w:tr w:rsidR="00423A54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suppressAutoHyphens w:val="0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в том числе: источники внутреннего финанс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рования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000 01 00 00 00 00 0000 000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>
        <w:trPr>
          <w:trHeight w:hRule="exact" w:val="255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suppressAutoHyphens w:val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suppressAutoHyphens w:val="0"/>
              <w:jc w:val="center"/>
              <w:textAlignment w:val="auto"/>
              <w:rPr>
                <w:color w:val="000000"/>
              </w:rPr>
            </w:pPr>
          </w:p>
        </w:tc>
      </w:tr>
      <w:tr w:rsidR="00423A54">
        <w:trPr>
          <w:trHeight w:val="765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suppressAutoHyphens w:val="0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финансов администрации Ард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товского муниципального округа Нижег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родской области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suppressAutoHyphens w:val="0"/>
              <w:jc w:val="center"/>
              <w:textAlignment w:val="auto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64 046,01</w:t>
            </w:r>
          </w:p>
        </w:tc>
      </w:tr>
      <w:tr w:rsidR="00423A54">
        <w:trPr>
          <w:trHeight w:val="255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suppressAutoHyphens w:val="0"/>
              <w:textAlignment w:val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Изменение остатков средств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423A54">
            <w:pPr>
              <w:suppressAutoHyphens w:val="0"/>
              <w:textAlignment w:val="auto"/>
              <w:rPr>
                <w:bCs/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000 01 00 00 00 00 0000 000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64 046,01</w:t>
            </w:r>
          </w:p>
        </w:tc>
      </w:tr>
      <w:tr w:rsidR="00423A54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</w:pPr>
            <w:r>
              <w:t>Увеличение остатков средств, всего</w:t>
            </w:r>
            <w:r>
              <w:br/>
              <w:t>в том числе: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000 01 00 00 00 00 0000 500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-2 051 481,77</w:t>
            </w:r>
          </w:p>
        </w:tc>
      </w:tr>
      <w:tr w:rsidR="00423A54">
        <w:trPr>
          <w:trHeight w:val="255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</w:pPr>
            <w:r>
              <w:t>Увеличение остатков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000 01 05 00 00 00 0000 500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-2 051 481,77</w:t>
            </w:r>
          </w:p>
        </w:tc>
      </w:tr>
      <w:tr w:rsidR="00423A54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</w:pPr>
            <w:r>
              <w:t>Увеличение прочих остатков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000 01 05 02 00 00 0000 500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-2 051 481,77</w:t>
            </w:r>
          </w:p>
        </w:tc>
      </w:tr>
      <w:tr w:rsidR="00423A54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000 01 05 02 01 00 0000 510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-2 051 481,77</w:t>
            </w:r>
          </w:p>
        </w:tc>
      </w:tr>
      <w:tr w:rsidR="00423A54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</w:pPr>
            <w: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000 01 05 02 01 14 0000 510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-2 051 481,77</w:t>
            </w:r>
          </w:p>
        </w:tc>
      </w:tr>
      <w:tr w:rsidR="00423A54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</w:pPr>
            <w:r>
              <w:t>Уменьшение остатков средств, всего</w:t>
            </w:r>
            <w:r>
              <w:br/>
              <w:t>в том числе: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423A54">
            <w:pPr>
              <w:suppressAutoHyphens w:val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000 01 00 00 00 00 0000 600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2 115 527,78</w:t>
            </w:r>
          </w:p>
        </w:tc>
      </w:tr>
      <w:tr w:rsidR="00423A54">
        <w:trPr>
          <w:trHeight w:val="39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</w:pPr>
            <w:r>
              <w:t>Уменьшение остатков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000 01 05 00 00 00 0000 600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2 115 527,78</w:t>
            </w:r>
          </w:p>
        </w:tc>
      </w:tr>
      <w:tr w:rsidR="00423A54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</w:pPr>
            <w:r>
              <w:t>Уменьшение прочих остатков средств бюдж</w:t>
            </w:r>
            <w:r>
              <w:t>е</w:t>
            </w:r>
            <w:r>
              <w:t>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000 01 05 02 00 00 0000 600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2 115 527,78</w:t>
            </w:r>
          </w:p>
        </w:tc>
      </w:tr>
      <w:tr w:rsidR="00423A54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000 01 05 02 01 00 0000 610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2 115 527,78</w:t>
            </w:r>
          </w:p>
        </w:tc>
      </w:tr>
      <w:tr w:rsidR="00423A54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textAlignment w:val="auto"/>
            </w:pPr>
            <w: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000 01 05 02 01 14 0000 610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2 115 527,78</w:t>
            </w:r>
          </w:p>
        </w:tc>
      </w:tr>
    </w:tbl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rPr>
          <w:rFonts w:ascii="Arial" w:hAnsi="Arial" w:cs="Arial"/>
          <w:sz w:val="24"/>
          <w:szCs w:val="24"/>
        </w:rPr>
      </w:pPr>
    </w:p>
    <w:sectPr w:rsidR="00423A54" w:rsidSect="00384E0B"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hyphenationZone w:val="0"/>
  <w:characterSpacingControl w:val="doNotCompress"/>
  <w:compat/>
  <w:rsids>
    <w:rsidRoot w:val="00423A54"/>
    <w:rsid w:val="00003414"/>
    <w:rsid w:val="00026C63"/>
    <w:rsid w:val="000F3AFF"/>
    <w:rsid w:val="00104895"/>
    <w:rsid w:val="00253516"/>
    <w:rsid w:val="002E1FFA"/>
    <w:rsid w:val="003321E8"/>
    <w:rsid w:val="003375C2"/>
    <w:rsid w:val="00384E0B"/>
    <w:rsid w:val="00423A54"/>
    <w:rsid w:val="00456CD7"/>
    <w:rsid w:val="00544C6C"/>
    <w:rsid w:val="005D7328"/>
    <w:rsid w:val="00696072"/>
    <w:rsid w:val="006B1B41"/>
    <w:rsid w:val="006B7D74"/>
    <w:rsid w:val="007A7667"/>
    <w:rsid w:val="00856690"/>
    <w:rsid w:val="00861E21"/>
    <w:rsid w:val="00A663D5"/>
    <w:rsid w:val="00B40144"/>
    <w:rsid w:val="00C4791B"/>
    <w:rsid w:val="00E54568"/>
    <w:rsid w:val="00FF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F1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74F1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qFormat/>
    <w:rsid w:val="001C74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C74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C74F1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1C74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1C74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4F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4F50"/>
    <w:rPr>
      <w:color w:val="800080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F55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rsid w:val="00384E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384E0B"/>
    <w:pPr>
      <w:spacing w:after="140" w:line="276" w:lineRule="auto"/>
    </w:pPr>
  </w:style>
  <w:style w:type="paragraph" w:styleId="a9">
    <w:name w:val="List"/>
    <w:basedOn w:val="a8"/>
    <w:rsid w:val="00384E0B"/>
    <w:rPr>
      <w:rFonts w:cs="Lucida Sans"/>
    </w:rPr>
  </w:style>
  <w:style w:type="paragraph" w:styleId="aa">
    <w:name w:val="caption"/>
    <w:basedOn w:val="a"/>
    <w:qFormat/>
    <w:rsid w:val="00384E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384E0B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rsid w:val="00384E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List Paragraph"/>
    <w:basedOn w:val="a"/>
    <w:uiPriority w:val="34"/>
    <w:qFormat/>
    <w:rsid w:val="000403FB"/>
    <w:pPr>
      <w:ind w:left="720"/>
      <w:contextualSpacing/>
    </w:pPr>
  </w:style>
  <w:style w:type="paragraph" w:customStyle="1" w:styleId="xl66">
    <w:name w:val="xl66"/>
    <w:basedOn w:val="a"/>
    <w:qFormat/>
    <w:rsid w:val="00EB4F50"/>
    <w:pPr>
      <w:spacing w:beforeAutospacing="1" w:afterAutospacing="1"/>
      <w:textAlignment w:val="auto"/>
    </w:pPr>
    <w:rPr>
      <w:sz w:val="24"/>
      <w:szCs w:val="24"/>
    </w:rPr>
  </w:style>
  <w:style w:type="paragraph" w:customStyle="1" w:styleId="xl67">
    <w:name w:val="xl67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68">
    <w:name w:val="xl6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70">
    <w:name w:val="xl70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auto"/>
    </w:pPr>
    <w:rPr>
      <w:sz w:val="24"/>
      <w:szCs w:val="24"/>
    </w:rPr>
  </w:style>
  <w:style w:type="paragraph" w:customStyle="1" w:styleId="xl72">
    <w:name w:val="xl7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73">
    <w:name w:val="xl7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74">
    <w:name w:val="xl74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6">
    <w:name w:val="xl76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7">
    <w:name w:val="xl77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8">
    <w:name w:val="xl7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i/>
      <w:iCs/>
      <w:sz w:val="24"/>
      <w:szCs w:val="24"/>
    </w:rPr>
  </w:style>
  <w:style w:type="paragraph" w:customStyle="1" w:styleId="xl79">
    <w:name w:val="xl79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0">
    <w:name w:val="xl80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3">
    <w:name w:val="xl8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4">
    <w:name w:val="xl84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5">
    <w:name w:val="xl85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7">
    <w:name w:val="xl87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8">
    <w:name w:val="xl88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i/>
      <w:iCs/>
      <w:sz w:val="24"/>
      <w:szCs w:val="24"/>
    </w:rPr>
  </w:style>
  <w:style w:type="paragraph" w:customStyle="1" w:styleId="xl90">
    <w:name w:val="xl90"/>
    <w:basedOn w:val="a"/>
    <w:qFormat/>
    <w:rsid w:val="00EB4F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1">
    <w:name w:val="xl9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i/>
      <w:iCs/>
      <w:sz w:val="24"/>
      <w:szCs w:val="24"/>
    </w:rPr>
  </w:style>
  <w:style w:type="paragraph" w:customStyle="1" w:styleId="xl93">
    <w:name w:val="xl93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i/>
      <w:iCs/>
      <w:sz w:val="24"/>
      <w:szCs w:val="24"/>
    </w:rPr>
  </w:style>
  <w:style w:type="paragraph" w:customStyle="1" w:styleId="xl94">
    <w:name w:val="xl94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95">
    <w:name w:val="xl95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i/>
      <w:iCs/>
      <w:sz w:val="24"/>
      <w:szCs w:val="24"/>
    </w:rPr>
  </w:style>
  <w:style w:type="paragraph" w:customStyle="1" w:styleId="xl96">
    <w:name w:val="xl96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97">
    <w:name w:val="xl97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98">
    <w:name w:val="xl9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99">
    <w:name w:val="xl99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100">
    <w:name w:val="xl100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101">
    <w:name w:val="xl10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qFormat/>
    <w:rsid w:val="00EB4F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qFormat/>
    <w:rsid w:val="00EB4F5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19">
    <w:name w:val="xl119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qFormat/>
    <w:rsid w:val="00EB4F5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24">
    <w:name w:val="xl124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25">
    <w:name w:val="xl125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qFormat/>
    <w:rsid w:val="00EB4F50"/>
    <w:pP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32">
    <w:name w:val="xl13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35">
    <w:name w:val="xl135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37">
    <w:name w:val="xl137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38">
    <w:name w:val="xl138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qFormat/>
    <w:rsid w:val="00EB4F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qFormat/>
    <w:rsid w:val="00EB4F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qFormat/>
    <w:rsid w:val="00EB4F50"/>
    <w:pPr>
      <w:spacing w:beforeAutospacing="1" w:afterAutospacing="1"/>
      <w:textAlignment w:val="auto"/>
    </w:pPr>
    <w:rPr>
      <w:sz w:val="24"/>
      <w:szCs w:val="24"/>
    </w:rPr>
  </w:style>
  <w:style w:type="paragraph" w:customStyle="1" w:styleId="xl145">
    <w:name w:val="xl145"/>
    <w:basedOn w:val="a"/>
    <w:qFormat/>
    <w:rsid w:val="00EB4F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146">
    <w:name w:val="xl146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147">
    <w:name w:val="xl147"/>
    <w:basedOn w:val="a"/>
    <w:qFormat/>
    <w:rsid w:val="00EB4F50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148">
    <w:name w:val="xl148"/>
    <w:basedOn w:val="a"/>
    <w:qFormat/>
    <w:rsid w:val="00EB4F5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qFormat/>
    <w:rsid w:val="00EB4F50"/>
    <w:pPr>
      <w:pBdr>
        <w:lef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qFormat/>
    <w:rsid w:val="00EB4F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qFormat/>
    <w:rsid w:val="00EB4F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qFormat/>
    <w:rsid w:val="00EB4F5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qFormat/>
    <w:rsid w:val="00EB4F5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59">
    <w:name w:val="xl159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161">
    <w:name w:val="xl16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qFormat/>
    <w:rsid w:val="00EB4F5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63">
    <w:name w:val="xl16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165">
    <w:name w:val="xl165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auto"/>
    </w:pPr>
    <w:rPr>
      <w:sz w:val="24"/>
      <w:szCs w:val="24"/>
    </w:rPr>
  </w:style>
  <w:style w:type="paragraph" w:customStyle="1" w:styleId="xl166">
    <w:name w:val="xl166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68">
    <w:name w:val="xl168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69">
    <w:name w:val="xl169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170">
    <w:name w:val="xl170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71">
    <w:name w:val="xl17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74">
    <w:name w:val="xl174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5">
    <w:name w:val="xl175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77">
    <w:name w:val="xl177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79">
    <w:name w:val="xl179"/>
    <w:basedOn w:val="a"/>
    <w:qFormat/>
    <w:rsid w:val="00EB4F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qFormat/>
    <w:rsid w:val="00EB4F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82">
    <w:name w:val="xl18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83">
    <w:name w:val="xl18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</w:rPr>
  </w:style>
  <w:style w:type="paragraph" w:customStyle="1" w:styleId="xl184">
    <w:name w:val="xl184"/>
    <w:basedOn w:val="a"/>
    <w:qFormat/>
    <w:rsid w:val="00EB4F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</w:rPr>
  </w:style>
  <w:style w:type="paragraph" w:customStyle="1" w:styleId="xl185">
    <w:name w:val="xl185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</w:rPr>
  </w:style>
  <w:style w:type="paragraph" w:customStyle="1" w:styleId="xl186">
    <w:name w:val="xl186"/>
    <w:basedOn w:val="a"/>
    <w:qFormat/>
    <w:rsid w:val="00EB4F5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auto"/>
    </w:pPr>
    <w:rPr>
      <w:b/>
      <w:bCs/>
    </w:rPr>
  </w:style>
  <w:style w:type="paragraph" w:customStyle="1" w:styleId="xl187">
    <w:name w:val="xl187"/>
    <w:basedOn w:val="a"/>
    <w:qFormat/>
    <w:rsid w:val="00EB4F5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</w:rPr>
  </w:style>
  <w:style w:type="paragraph" w:customStyle="1" w:styleId="xl188">
    <w:name w:val="xl188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191">
    <w:name w:val="xl191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192">
    <w:name w:val="xl192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93">
    <w:name w:val="xl193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97">
    <w:name w:val="xl197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98">
    <w:name w:val="xl198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qFormat/>
    <w:rsid w:val="007D373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202">
    <w:name w:val="xl202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03">
    <w:name w:val="xl203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04">
    <w:name w:val="xl204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205">
    <w:name w:val="xl205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06">
    <w:name w:val="xl206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color w:val="0000FF"/>
      <w:sz w:val="24"/>
      <w:szCs w:val="24"/>
    </w:rPr>
  </w:style>
  <w:style w:type="paragraph" w:customStyle="1" w:styleId="xl210">
    <w:name w:val="xl210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color w:val="0000FF"/>
      <w:sz w:val="24"/>
      <w:szCs w:val="24"/>
    </w:rPr>
  </w:style>
  <w:style w:type="paragraph" w:customStyle="1" w:styleId="xl211">
    <w:name w:val="xl211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2">
    <w:name w:val="xl212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color w:val="0000FF"/>
      <w:sz w:val="24"/>
      <w:szCs w:val="24"/>
    </w:rPr>
  </w:style>
  <w:style w:type="paragraph" w:customStyle="1" w:styleId="xl213">
    <w:name w:val="xl213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4">
    <w:name w:val="xl214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215">
    <w:name w:val="xl215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6">
    <w:name w:val="xl216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7">
    <w:name w:val="xl217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218">
    <w:name w:val="xl218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C00000"/>
      <w:sz w:val="24"/>
      <w:szCs w:val="24"/>
    </w:rPr>
  </w:style>
  <w:style w:type="paragraph" w:customStyle="1" w:styleId="xl219">
    <w:name w:val="xl219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color w:val="0000FF"/>
      <w:sz w:val="24"/>
      <w:szCs w:val="24"/>
    </w:rPr>
  </w:style>
  <w:style w:type="paragraph" w:customStyle="1" w:styleId="xl220">
    <w:name w:val="xl220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21">
    <w:name w:val="xl221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22">
    <w:name w:val="xl222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23">
    <w:name w:val="xl223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224">
    <w:name w:val="xl224"/>
    <w:basedOn w:val="a"/>
    <w:qFormat/>
    <w:rsid w:val="007D373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2F5586"/>
    <w:rPr>
      <w:rFonts w:ascii="Segoe UI" w:hAnsi="Segoe UI" w:cs="Segoe UI"/>
      <w:sz w:val="18"/>
      <w:szCs w:val="18"/>
    </w:rPr>
  </w:style>
  <w:style w:type="numbering" w:customStyle="1" w:styleId="ad">
    <w:name w:val="Без списка"/>
    <w:uiPriority w:val="99"/>
    <w:semiHidden/>
    <w:unhideWhenUsed/>
    <w:qFormat/>
    <w:rsid w:val="00384E0B"/>
  </w:style>
  <w:style w:type="numbering" w:customStyle="1" w:styleId="user0">
    <w:name w:val="Без списка (user)"/>
    <w:uiPriority w:val="99"/>
    <w:semiHidden/>
    <w:unhideWhenUsed/>
    <w:qFormat/>
    <w:rsid w:val="00384E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44FA-884C-401A-A464-20C7B38E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25025</Words>
  <Characters>142649</Characters>
  <Application>Microsoft Office Word</Application>
  <DocSecurity>0</DocSecurity>
  <Lines>1188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dc:description/>
  <cp:lastModifiedBy>User</cp:lastModifiedBy>
  <cp:revision>3</cp:revision>
  <cp:lastPrinted>2023-04-07T13:34:00Z</cp:lastPrinted>
  <dcterms:created xsi:type="dcterms:W3CDTF">2026-04-14T08:23:00Z</dcterms:created>
  <dcterms:modified xsi:type="dcterms:W3CDTF">2026-05-13T11:23:00Z</dcterms:modified>
  <dc:language>ru-RU</dc:language>
</cp:coreProperties>
</file>